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F8823E" w14:textId="1EA96E1A" w:rsidR="00BA6E5D" w:rsidRDefault="00BA6E5D" w:rsidP="00BA6E5D">
      <w:pPr>
        <w:pStyle w:val="NoSpacing"/>
        <w:jc w:val="right"/>
        <w:rPr>
          <w:rFonts w:asciiTheme="minorBidi" w:hAnsiTheme="minorBidi"/>
          <w:sz w:val="32"/>
          <w:szCs w:val="32"/>
        </w:rPr>
      </w:pPr>
      <w:r w:rsidRPr="00F97170">
        <w:rPr>
          <w:rFonts w:ascii="Cordia New" w:hAnsi="Cordia New" w:cs="Cordia New"/>
          <w:b/>
          <w:bCs/>
          <w:i/>
          <w:iCs/>
          <w:noProof/>
          <w:sz w:val="32"/>
          <w:szCs w:val="32"/>
        </w:rPr>
        <w:drawing>
          <wp:inline distT="0" distB="0" distL="0" distR="0" wp14:anchorId="64F18C5F" wp14:editId="21A309CE">
            <wp:extent cx="1522477" cy="532765"/>
            <wp:effectExtent l="0" t="0" r="1905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SCG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180" r="8117" b="20121"/>
                    <a:stretch/>
                  </pic:blipFill>
                  <pic:spPr bwMode="auto">
                    <a:xfrm>
                      <a:off x="0" y="0"/>
                      <a:ext cx="1522477" cy="5327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1D756B8" w14:textId="321514A6" w:rsidR="00EC5ADC" w:rsidRPr="00BA6E5D" w:rsidRDefault="00BA6E5D" w:rsidP="00BA6E5D">
      <w:pPr>
        <w:pStyle w:val="NoSpacing"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BA6E5D">
        <w:rPr>
          <w:rFonts w:asciiTheme="minorBidi" w:hAnsiTheme="minorBidi"/>
          <w:b/>
          <w:bCs/>
          <w:i/>
          <w:iCs/>
          <w:sz w:val="32"/>
          <w:szCs w:val="32"/>
        </w:rPr>
        <w:t>Pres</w:t>
      </w:r>
      <w:r w:rsidR="00EC5ADC" w:rsidRPr="00BA6E5D">
        <w:rPr>
          <w:rFonts w:asciiTheme="minorBidi" w:hAnsiTheme="minorBidi"/>
          <w:b/>
          <w:bCs/>
          <w:i/>
          <w:iCs/>
          <w:sz w:val="32"/>
          <w:szCs w:val="32"/>
        </w:rPr>
        <w:t>s Release</w:t>
      </w:r>
    </w:p>
    <w:p w14:paraId="4005DF0E" w14:textId="77777777" w:rsidR="00F21FA0" w:rsidRPr="00BA6E5D" w:rsidRDefault="00F21FA0" w:rsidP="00BA6E5D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14:paraId="0DE5194B" w14:textId="436717E9" w:rsidR="00E62439" w:rsidRPr="00BA6E5D" w:rsidRDefault="00D3467E" w:rsidP="00BA6E5D">
      <w:pPr>
        <w:pStyle w:val="NoSpacing"/>
        <w:jc w:val="center"/>
        <w:rPr>
          <w:rFonts w:asciiTheme="minorBidi" w:hAnsiTheme="minorBidi"/>
          <w:b/>
          <w:bCs/>
          <w:sz w:val="32"/>
          <w:szCs w:val="32"/>
        </w:rPr>
      </w:pPr>
      <w:bookmarkStart w:id="0" w:name="_GoBack"/>
      <w:r w:rsidRPr="00BA6E5D">
        <w:rPr>
          <w:rFonts w:asciiTheme="minorBidi" w:hAnsiTheme="minorBidi"/>
          <w:b/>
          <w:bCs/>
          <w:sz w:val="32"/>
          <w:szCs w:val="32"/>
        </w:rPr>
        <w:t xml:space="preserve">SCG </w:t>
      </w:r>
      <w:r w:rsidR="008C208D" w:rsidRPr="00BA6E5D">
        <w:rPr>
          <w:rFonts w:asciiTheme="minorBidi" w:hAnsiTheme="minorBidi"/>
          <w:b/>
          <w:bCs/>
          <w:sz w:val="32"/>
          <w:szCs w:val="32"/>
        </w:rPr>
        <w:t>and Mahidol partner up</w:t>
      </w:r>
      <w:r w:rsidRPr="00BA6E5D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304FDB" w:rsidRPr="00BA6E5D">
        <w:rPr>
          <w:rFonts w:asciiTheme="minorBidi" w:hAnsiTheme="minorBidi"/>
          <w:b/>
          <w:bCs/>
          <w:sz w:val="32"/>
          <w:szCs w:val="32"/>
        </w:rPr>
        <w:t xml:space="preserve">to open </w:t>
      </w:r>
      <w:r w:rsidR="00EC7E4B" w:rsidRPr="00BA6E5D">
        <w:rPr>
          <w:rFonts w:asciiTheme="minorBidi" w:hAnsiTheme="minorBidi"/>
          <w:b/>
          <w:bCs/>
          <w:sz w:val="32"/>
          <w:szCs w:val="32"/>
        </w:rPr>
        <w:t>“SCG – MUSC Innovation Research Center”</w:t>
      </w:r>
      <w:bookmarkEnd w:id="0"/>
      <w:r w:rsidR="00BA6E5D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E62439" w:rsidRPr="00BA6E5D">
        <w:rPr>
          <w:rFonts w:asciiTheme="minorBidi" w:hAnsiTheme="minorBidi"/>
          <w:b/>
          <w:bCs/>
          <w:sz w:val="32"/>
          <w:szCs w:val="32"/>
        </w:rPr>
        <w:t xml:space="preserve">in a bid to </w:t>
      </w:r>
      <w:r w:rsidR="00DB53C0" w:rsidRPr="00BA6E5D">
        <w:rPr>
          <w:rFonts w:asciiTheme="minorBidi" w:hAnsiTheme="minorBidi"/>
          <w:b/>
          <w:bCs/>
          <w:sz w:val="32"/>
          <w:szCs w:val="32"/>
        </w:rPr>
        <w:t xml:space="preserve">develop plastic innovation with improved recyclability </w:t>
      </w:r>
      <w:r w:rsidR="00BC3B7C" w:rsidRPr="00BA6E5D">
        <w:rPr>
          <w:rFonts w:asciiTheme="minorBidi" w:hAnsiTheme="minorBidi"/>
          <w:b/>
          <w:bCs/>
          <w:sz w:val="32"/>
          <w:szCs w:val="32"/>
        </w:rPr>
        <w:t xml:space="preserve">and </w:t>
      </w:r>
      <w:r w:rsidR="006740C0" w:rsidRPr="00BA6E5D">
        <w:rPr>
          <w:rFonts w:asciiTheme="minorBidi" w:hAnsiTheme="minorBidi"/>
          <w:b/>
          <w:bCs/>
          <w:sz w:val="32"/>
          <w:szCs w:val="32"/>
        </w:rPr>
        <w:t xml:space="preserve">meet the </w:t>
      </w:r>
      <w:r w:rsidR="008B0469" w:rsidRPr="00BA6E5D">
        <w:rPr>
          <w:rFonts w:asciiTheme="minorBidi" w:hAnsiTheme="minorBidi"/>
          <w:b/>
          <w:bCs/>
          <w:sz w:val="32"/>
          <w:szCs w:val="32"/>
        </w:rPr>
        <w:t>market needs for sustainable packaging</w:t>
      </w:r>
      <w:r w:rsidR="00727AB1" w:rsidRPr="00BA6E5D">
        <w:rPr>
          <w:rFonts w:asciiTheme="minorBidi" w:hAnsiTheme="minorBidi"/>
          <w:b/>
          <w:bCs/>
          <w:sz w:val="32"/>
          <w:szCs w:val="32"/>
        </w:rPr>
        <w:t>.</w:t>
      </w:r>
    </w:p>
    <w:p w14:paraId="7941FFD4" w14:textId="4FF2163A" w:rsidR="00B041B0" w:rsidRPr="00BA6E5D" w:rsidRDefault="00B041B0" w:rsidP="00BA6E5D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14:paraId="5C530D10" w14:textId="650D2D45" w:rsidR="004E7580" w:rsidRPr="00BA6E5D" w:rsidRDefault="004E7580" w:rsidP="00BA6E5D">
      <w:pPr>
        <w:pStyle w:val="NoSpacing"/>
        <w:ind w:firstLine="720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BA6E5D">
        <w:rPr>
          <w:rFonts w:asciiTheme="minorBidi" w:hAnsiTheme="minorBidi"/>
          <w:b/>
          <w:bCs/>
          <w:sz w:val="32"/>
          <w:szCs w:val="32"/>
        </w:rPr>
        <w:t xml:space="preserve">The Chemicals Business, SCG, </w:t>
      </w:r>
      <w:r w:rsidR="00EA0C54" w:rsidRPr="00BA6E5D">
        <w:rPr>
          <w:rFonts w:asciiTheme="minorBidi" w:hAnsiTheme="minorBidi"/>
          <w:b/>
          <w:bCs/>
          <w:sz w:val="32"/>
          <w:szCs w:val="32"/>
        </w:rPr>
        <w:t xml:space="preserve">in collaboration with </w:t>
      </w:r>
      <w:r w:rsidR="00944473" w:rsidRPr="00BA6E5D">
        <w:rPr>
          <w:rFonts w:asciiTheme="minorBidi" w:hAnsiTheme="minorBidi"/>
          <w:b/>
          <w:bCs/>
          <w:sz w:val="32"/>
          <w:szCs w:val="32"/>
        </w:rPr>
        <w:t xml:space="preserve">the Department of Chemistry, </w:t>
      </w:r>
      <w:r w:rsidR="00EA0C54" w:rsidRPr="00BA6E5D">
        <w:rPr>
          <w:rFonts w:asciiTheme="minorBidi" w:hAnsiTheme="minorBidi"/>
          <w:b/>
          <w:bCs/>
          <w:sz w:val="32"/>
          <w:szCs w:val="32"/>
        </w:rPr>
        <w:t xml:space="preserve">Faculty of Science, </w:t>
      </w:r>
      <w:proofErr w:type="spellStart"/>
      <w:r w:rsidR="00EA0C54" w:rsidRPr="00BA6E5D">
        <w:rPr>
          <w:rFonts w:asciiTheme="minorBidi" w:hAnsiTheme="minorBidi"/>
          <w:b/>
          <w:bCs/>
          <w:sz w:val="32"/>
          <w:szCs w:val="32"/>
        </w:rPr>
        <w:t>Mahidol</w:t>
      </w:r>
      <w:proofErr w:type="spellEnd"/>
      <w:r w:rsidR="00EA0C54" w:rsidRPr="00BA6E5D">
        <w:rPr>
          <w:rFonts w:asciiTheme="minorBidi" w:hAnsiTheme="minorBidi"/>
          <w:b/>
          <w:bCs/>
          <w:sz w:val="32"/>
          <w:szCs w:val="32"/>
        </w:rPr>
        <w:t xml:space="preserve"> University, has established </w:t>
      </w:r>
      <w:r w:rsidR="00AC5D79" w:rsidRPr="00BA6E5D">
        <w:rPr>
          <w:rFonts w:asciiTheme="minorBidi" w:hAnsiTheme="minorBidi"/>
          <w:b/>
          <w:bCs/>
          <w:sz w:val="32"/>
          <w:szCs w:val="32"/>
        </w:rPr>
        <w:t>SCG-MUSC Innovation Research Center</w:t>
      </w:r>
      <w:r w:rsidR="001F3ABA" w:rsidRPr="00BA6E5D">
        <w:rPr>
          <w:rFonts w:asciiTheme="minorBidi" w:hAnsiTheme="minorBidi"/>
          <w:b/>
          <w:bCs/>
          <w:sz w:val="32"/>
          <w:szCs w:val="32"/>
        </w:rPr>
        <w:t xml:space="preserve">, </w:t>
      </w:r>
      <w:r w:rsidR="007E05A1" w:rsidRPr="00BA6E5D">
        <w:rPr>
          <w:rFonts w:asciiTheme="minorBidi" w:hAnsiTheme="minorBidi"/>
          <w:b/>
          <w:bCs/>
          <w:sz w:val="32"/>
          <w:szCs w:val="32"/>
        </w:rPr>
        <w:t xml:space="preserve">an institute </w:t>
      </w:r>
      <w:r w:rsidR="001F3ABA" w:rsidRPr="00BA6E5D">
        <w:rPr>
          <w:rFonts w:asciiTheme="minorBidi" w:hAnsiTheme="minorBidi"/>
          <w:b/>
          <w:bCs/>
          <w:sz w:val="32"/>
          <w:szCs w:val="32"/>
        </w:rPr>
        <w:t xml:space="preserve">dedicated to the research and development of </w:t>
      </w:r>
      <w:r w:rsidR="0051314A" w:rsidRPr="00BA6E5D">
        <w:rPr>
          <w:rFonts w:asciiTheme="minorBidi" w:hAnsiTheme="minorBidi"/>
          <w:b/>
          <w:bCs/>
          <w:sz w:val="32"/>
          <w:szCs w:val="32"/>
        </w:rPr>
        <w:t xml:space="preserve">special </w:t>
      </w:r>
      <w:r w:rsidR="00392022" w:rsidRPr="00BA6E5D">
        <w:rPr>
          <w:rFonts w:asciiTheme="minorBidi" w:hAnsiTheme="minorBidi"/>
          <w:b/>
          <w:bCs/>
          <w:sz w:val="32"/>
          <w:szCs w:val="32"/>
        </w:rPr>
        <w:t>innovat</w:t>
      </w:r>
      <w:r w:rsidR="0051314A" w:rsidRPr="00BA6E5D">
        <w:rPr>
          <w:rFonts w:asciiTheme="minorBidi" w:hAnsiTheme="minorBidi"/>
          <w:b/>
          <w:bCs/>
          <w:sz w:val="32"/>
          <w:szCs w:val="32"/>
        </w:rPr>
        <w:t xml:space="preserve">ive polymers from catalysts that </w:t>
      </w:r>
      <w:r w:rsidR="00CD3F5A" w:rsidRPr="00BA6E5D">
        <w:rPr>
          <w:rFonts w:asciiTheme="minorBidi" w:hAnsiTheme="minorBidi"/>
          <w:b/>
          <w:bCs/>
          <w:sz w:val="32"/>
          <w:szCs w:val="32"/>
        </w:rPr>
        <w:t>enhance recyclability</w:t>
      </w:r>
      <w:r w:rsidR="00F371D1" w:rsidRPr="00BA6E5D">
        <w:rPr>
          <w:rFonts w:asciiTheme="minorBidi" w:hAnsiTheme="minorBidi"/>
          <w:b/>
          <w:bCs/>
          <w:sz w:val="32"/>
          <w:szCs w:val="32"/>
        </w:rPr>
        <w:t xml:space="preserve"> in response to</w:t>
      </w:r>
      <w:r w:rsidR="001A7E5D" w:rsidRPr="00BA6E5D">
        <w:rPr>
          <w:rFonts w:asciiTheme="minorBidi" w:hAnsiTheme="minorBidi"/>
          <w:b/>
          <w:bCs/>
          <w:sz w:val="32"/>
          <w:szCs w:val="32"/>
        </w:rPr>
        <w:t xml:space="preserve"> the</w:t>
      </w:r>
      <w:r w:rsidR="00F371D1" w:rsidRPr="00BA6E5D">
        <w:rPr>
          <w:rFonts w:asciiTheme="minorBidi" w:hAnsiTheme="minorBidi"/>
          <w:b/>
          <w:bCs/>
          <w:sz w:val="32"/>
          <w:szCs w:val="32"/>
        </w:rPr>
        <w:t xml:space="preserve"> global demand for sustainable plastic packaging.</w:t>
      </w:r>
    </w:p>
    <w:p w14:paraId="37E255DB" w14:textId="4E16437C" w:rsidR="001F5DF9" w:rsidRPr="00BA6E5D" w:rsidRDefault="00053182" w:rsidP="00BA6E5D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proofErr w:type="spellStart"/>
      <w:r w:rsidRPr="00BA6E5D">
        <w:rPr>
          <w:rFonts w:asciiTheme="minorBidi" w:hAnsiTheme="minorBidi"/>
          <w:b/>
          <w:bCs/>
          <w:sz w:val="32"/>
          <w:szCs w:val="32"/>
        </w:rPr>
        <w:t>Tanawong</w:t>
      </w:r>
      <w:proofErr w:type="spellEnd"/>
      <w:r w:rsidRPr="00BA6E5D">
        <w:rPr>
          <w:rFonts w:asciiTheme="minorBidi" w:hAnsiTheme="minorBidi"/>
          <w:b/>
          <w:bCs/>
          <w:sz w:val="32"/>
          <w:szCs w:val="32"/>
        </w:rPr>
        <w:t xml:space="preserve"> </w:t>
      </w:r>
      <w:proofErr w:type="spellStart"/>
      <w:r w:rsidRPr="00BA6E5D">
        <w:rPr>
          <w:rFonts w:asciiTheme="minorBidi" w:hAnsiTheme="minorBidi"/>
          <w:b/>
          <w:bCs/>
          <w:sz w:val="32"/>
          <w:szCs w:val="32"/>
        </w:rPr>
        <w:t>Areeratchakul</w:t>
      </w:r>
      <w:proofErr w:type="spellEnd"/>
      <w:r w:rsidRPr="00BA6E5D">
        <w:rPr>
          <w:rFonts w:asciiTheme="minorBidi" w:hAnsiTheme="minorBidi"/>
          <w:b/>
          <w:bCs/>
          <w:sz w:val="32"/>
          <w:szCs w:val="32"/>
        </w:rPr>
        <w:t>, President of the Chemicals Business</w:t>
      </w:r>
      <w:r w:rsidR="00DC04FA" w:rsidRPr="00BA6E5D">
        <w:rPr>
          <w:rFonts w:asciiTheme="minorBidi" w:hAnsiTheme="minorBidi"/>
          <w:b/>
          <w:bCs/>
          <w:sz w:val="32"/>
          <w:szCs w:val="32"/>
        </w:rPr>
        <w:t>, SCG</w:t>
      </w:r>
      <w:r w:rsidRPr="00BA6E5D">
        <w:rPr>
          <w:rFonts w:asciiTheme="minorBidi" w:hAnsiTheme="minorBidi"/>
          <w:sz w:val="32"/>
          <w:szCs w:val="32"/>
        </w:rPr>
        <w:t xml:space="preserve">, stated that the company </w:t>
      </w:r>
      <w:r w:rsidR="00575D87" w:rsidRPr="00BA6E5D">
        <w:rPr>
          <w:rFonts w:asciiTheme="minorBidi" w:hAnsiTheme="minorBidi"/>
          <w:sz w:val="32"/>
          <w:szCs w:val="32"/>
        </w:rPr>
        <w:t>strives</w:t>
      </w:r>
      <w:r w:rsidR="00A46BAD" w:rsidRPr="00BA6E5D">
        <w:rPr>
          <w:rFonts w:asciiTheme="minorBidi" w:hAnsiTheme="minorBidi"/>
          <w:sz w:val="32"/>
          <w:szCs w:val="32"/>
        </w:rPr>
        <w:t xml:space="preserve"> to </w:t>
      </w:r>
      <w:r w:rsidR="007779B0" w:rsidRPr="00BA6E5D">
        <w:rPr>
          <w:rFonts w:asciiTheme="minorBidi" w:hAnsiTheme="minorBidi"/>
          <w:sz w:val="32"/>
          <w:szCs w:val="32"/>
        </w:rPr>
        <w:t>innovate high value added (HVA) products and services</w:t>
      </w:r>
      <w:r w:rsidR="005770AF" w:rsidRPr="00BA6E5D">
        <w:rPr>
          <w:rFonts w:asciiTheme="minorBidi" w:hAnsiTheme="minorBidi"/>
          <w:sz w:val="32"/>
          <w:szCs w:val="32"/>
        </w:rPr>
        <w:t xml:space="preserve"> by </w:t>
      </w:r>
      <w:r w:rsidR="008D124D" w:rsidRPr="00BA6E5D">
        <w:rPr>
          <w:rFonts w:asciiTheme="minorBidi" w:hAnsiTheme="minorBidi"/>
          <w:sz w:val="32"/>
          <w:szCs w:val="32"/>
        </w:rPr>
        <w:t>placing a</w:t>
      </w:r>
      <w:r w:rsidR="00E8689A" w:rsidRPr="00BA6E5D">
        <w:rPr>
          <w:rFonts w:asciiTheme="minorBidi" w:hAnsiTheme="minorBidi"/>
          <w:sz w:val="32"/>
          <w:szCs w:val="32"/>
        </w:rPr>
        <w:t xml:space="preserve"> continuous</w:t>
      </w:r>
      <w:r w:rsidR="008D124D" w:rsidRPr="00BA6E5D">
        <w:rPr>
          <w:rFonts w:asciiTheme="minorBidi" w:hAnsiTheme="minorBidi"/>
          <w:sz w:val="32"/>
          <w:szCs w:val="32"/>
        </w:rPr>
        <w:t xml:space="preserve"> emphasis </w:t>
      </w:r>
      <w:r w:rsidR="00E8689A" w:rsidRPr="00BA6E5D">
        <w:rPr>
          <w:rFonts w:asciiTheme="minorBidi" w:hAnsiTheme="minorBidi"/>
          <w:sz w:val="32"/>
          <w:szCs w:val="32"/>
        </w:rPr>
        <w:t>on research and development. In 2018,</w:t>
      </w:r>
      <w:r w:rsidR="0068526C" w:rsidRPr="00BA6E5D">
        <w:rPr>
          <w:rFonts w:asciiTheme="minorBidi" w:hAnsiTheme="minorBidi"/>
          <w:sz w:val="32"/>
          <w:szCs w:val="32"/>
        </w:rPr>
        <w:t xml:space="preserve"> thanks to </w:t>
      </w:r>
      <w:r w:rsidR="009C4F57" w:rsidRPr="00BA6E5D">
        <w:rPr>
          <w:rFonts w:asciiTheme="minorBidi" w:hAnsiTheme="minorBidi"/>
          <w:sz w:val="32"/>
          <w:szCs w:val="32"/>
        </w:rPr>
        <w:t>an R&amp;D investment of over</w:t>
      </w:r>
      <w:r w:rsidR="00E8689A" w:rsidRPr="00BA6E5D">
        <w:rPr>
          <w:rFonts w:asciiTheme="minorBidi" w:hAnsiTheme="minorBidi"/>
          <w:sz w:val="32"/>
          <w:szCs w:val="32"/>
        </w:rPr>
        <w:t xml:space="preserve"> THB 2.4 billion, or 1.1% of </w:t>
      </w:r>
      <w:r w:rsidR="001F5DF9" w:rsidRPr="00BA6E5D">
        <w:rPr>
          <w:rFonts w:asciiTheme="minorBidi" w:hAnsiTheme="minorBidi"/>
          <w:sz w:val="32"/>
          <w:szCs w:val="32"/>
        </w:rPr>
        <w:t>its</w:t>
      </w:r>
      <w:r w:rsidR="007C4897" w:rsidRPr="00BA6E5D">
        <w:rPr>
          <w:rFonts w:asciiTheme="minorBidi" w:hAnsiTheme="minorBidi"/>
          <w:sz w:val="32"/>
          <w:szCs w:val="32"/>
        </w:rPr>
        <w:t xml:space="preserve"> </w:t>
      </w:r>
      <w:r w:rsidR="0041191A" w:rsidRPr="00BA6E5D">
        <w:rPr>
          <w:rFonts w:asciiTheme="minorBidi" w:hAnsiTheme="minorBidi"/>
          <w:sz w:val="32"/>
          <w:szCs w:val="32"/>
        </w:rPr>
        <w:t>sales revenue</w:t>
      </w:r>
      <w:r w:rsidR="007C4897" w:rsidRPr="00BA6E5D">
        <w:rPr>
          <w:rFonts w:asciiTheme="minorBidi" w:hAnsiTheme="minorBidi"/>
          <w:sz w:val="32"/>
          <w:szCs w:val="32"/>
        </w:rPr>
        <w:t xml:space="preserve">, </w:t>
      </w:r>
      <w:r w:rsidR="001F5DF9" w:rsidRPr="00BA6E5D">
        <w:rPr>
          <w:rFonts w:asciiTheme="minorBidi" w:hAnsiTheme="minorBidi"/>
          <w:sz w:val="32"/>
          <w:szCs w:val="32"/>
        </w:rPr>
        <w:t xml:space="preserve">the company successfully </w:t>
      </w:r>
      <w:r w:rsidR="000E5866" w:rsidRPr="00BA6E5D">
        <w:rPr>
          <w:rFonts w:asciiTheme="minorBidi" w:hAnsiTheme="minorBidi"/>
          <w:sz w:val="32"/>
          <w:szCs w:val="32"/>
        </w:rPr>
        <w:t>expanded</w:t>
      </w:r>
      <w:r w:rsidR="001F5DF9" w:rsidRPr="00BA6E5D">
        <w:rPr>
          <w:rFonts w:asciiTheme="minorBidi" w:hAnsiTheme="minorBidi"/>
          <w:sz w:val="32"/>
          <w:szCs w:val="32"/>
        </w:rPr>
        <w:t xml:space="preserve"> the proportion of its </w:t>
      </w:r>
      <w:r w:rsidR="00E07D51" w:rsidRPr="00BA6E5D">
        <w:rPr>
          <w:rFonts w:asciiTheme="minorBidi" w:hAnsiTheme="minorBidi"/>
          <w:sz w:val="32"/>
          <w:szCs w:val="32"/>
        </w:rPr>
        <w:t xml:space="preserve">sales from HVAs to 53% and </w:t>
      </w:r>
      <w:r w:rsidR="009F282F" w:rsidRPr="00BA6E5D">
        <w:rPr>
          <w:rFonts w:asciiTheme="minorBidi" w:hAnsiTheme="minorBidi"/>
          <w:sz w:val="32"/>
          <w:szCs w:val="32"/>
        </w:rPr>
        <w:t xml:space="preserve">held over 1,200 patents, </w:t>
      </w:r>
      <w:r w:rsidR="000E5866" w:rsidRPr="00BA6E5D">
        <w:rPr>
          <w:rFonts w:asciiTheme="minorBidi" w:hAnsiTheme="minorBidi"/>
          <w:sz w:val="32"/>
          <w:szCs w:val="32"/>
        </w:rPr>
        <w:t>which was a 40% increase from</w:t>
      </w:r>
      <w:r w:rsidR="003D664C" w:rsidRPr="00BA6E5D">
        <w:rPr>
          <w:rFonts w:asciiTheme="minorBidi" w:hAnsiTheme="minorBidi"/>
          <w:sz w:val="32"/>
          <w:szCs w:val="32"/>
        </w:rPr>
        <w:t xml:space="preserve"> the previous year. </w:t>
      </w:r>
      <w:r w:rsidR="004436DC" w:rsidRPr="00BA6E5D">
        <w:rPr>
          <w:rFonts w:asciiTheme="minorBidi" w:hAnsiTheme="minorBidi"/>
          <w:sz w:val="32"/>
          <w:szCs w:val="32"/>
        </w:rPr>
        <w:t xml:space="preserve">In addition, the company is </w:t>
      </w:r>
      <w:r w:rsidR="003A0B33" w:rsidRPr="00BA6E5D">
        <w:rPr>
          <w:rFonts w:asciiTheme="minorBidi" w:hAnsiTheme="minorBidi"/>
          <w:sz w:val="32"/>
          <w:szCs w:val="32"/>
        </w:rPr>
        <w:t>also using core ideas of the</w:t>
      </w:r>
      <w:r w:rsidR="000C5AA1" w:rsidRPr="00BA6E5D">
        <w:rPr>
          <w:rFonts w:asciiTheme="minorBidi" w:hAnsiTheme="minorBidi"/>
          <w:sz w:val="32"/>
          <w:szCs w:val="32"/>
        </w:rPr>
        <w:t xml:space="preserve"> circular economy</w:t>
      </w:r>
      <w:r w:rsidR="003A0B33" w:rsidRPr="00BA6E5D">
        <w:rPr>
          <w:rFonts w:asciiTheme="minorBidi" w:hAnsiTheme="minorBidi"/>
          <w:sz w:val="32"/>
          <w:szCs w:val="32"/>
        </w:rPr>
        <w:t xml:space="preserve"> as the guiding principles</w:t>
      </w:r>
      <w:r w:rsidR="002C71C2" w:rsidRPr="00BA6E5D">
        <w:rPr>
          <w:rFonts w:asciiTheme="minorBidi" w:hAnsiTheme="minorBidi"/>
          <w:sz w:val="32"/>
          <w:szCs w:val="32"/>
        </w:rPr>
        <w:t xml:space="preserve"> for its product design, </w:t>
      </w:r>
      <w:r w:rsidR="00983E47" w:rsidRPr="00BA6E5D">
        <w:rPr>
          <w:rFonts w:asciiTheme="minorBidi" w:hAnsiTheme="minorBidi"/>
          <w:sz w:val="32"/>
          <w:szCs w:val="32"/>
        </w:rPr>
        <w:t>prioritizing</w:t>
      </w:r>
      <w:r w:rsidR="002C71C2" w:rsidRPr="00BA6E5D">
        <w:rPr>
          <w:rFonts w:asciiTheme="minorBidi" w:hAnsiTheme="minorBidi"/>
          <w:sz w:val="32"/>
          <w:szCs w:val="32"/>
        </w:rPr>
        <w:t xml:space="preserve"> durability, recyclability</w:t>
      </w:r>
      <w:r w:rsidR="00983E47" w:rsidRPr="00BA6E5D">
        <w:rPr>
          <w:rFonts w:asciiTheme="minorBidi" w:hAnsiTheme="minorBidi"/>
          <w:sz w:val="32"/>
          <w:szCs w:val="32"/>
        </w:rPr>
        <w:t>, and high performance to meet global demand</w:t>
      </w:r>
      <w:r w:rsidR="008A5E28" w:rsidRPr="00BA6E5D">
        <w:rPr>
          <w:rFonts w:asciiTheme="minorBidi" w:hAnsiTheme="minorBidi"/>
          <w:sz w:val="32"/>
          <w:szCs w:val="32"/>
        </w:rPr>
        <w:t xml:space="preserve">, especially for </w:t>
      </w:r>
      <w:r w:rsidR="0053249A" w:rsidRPr="00BA6E5D">
        <w:rPr>
          <w:rFonts w:asciiTheme="minorBidi" w:hAnsiTheme="minorBidi"/>
          <w:sz w:val="32"/>
          <w:szCs w:val="32"/>
        </w:rPr>
        <w:t>plastic packaging with greater recyclability.</w:t>
      </w:r>
      <w:r w:rsidR="00983E47" w:rsidRPr="00BA6E5D">
        <w:rPr>
          <w:rFonts w:asciiTheme="minorBidi" w:hAnsiTheme="minorBidi"/>
          <w:sz w:val="32"/>
          <w:szCs w:val="32"/>
        </w:rPr>
        <w:t xml:space="preserve"> </w:t>
      </w:r>
    </w:p>
    <w:p w14:paraId="47501582" w14:textId="4AE10CD0" w:rsidR="008C72CB" w:rsidRPr="00BA6E5D" w:rsidRDefault="008C72CB" w:rsidP="00BA6E5D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BA6E5D">
        <w:rPr>
          <w:rFonts w:asciiTheme="minorBidi" w:hAnsiTheme="minorBidi"/>
          <w:sz w:val="32"/>
          <w:szCs w:val="32"/>
        </w:rPr>
        <w:t>“</w:t>
      </w:r>
      <w:r w:rsidR="005569C5" w:rsidRPr="00BA6E5D">
        <w:rPr>
          <w:rFonts w:asciiTheme="minorBidi" w:hAnsiTheme="minorBidi"/>
          <w:sz w:val="32"/>
          <w:szCs w:val="32"/>
        </w:rPr>
        <w:t>In t</w:t>
      </w:r>
      <w:r w:rsidRPr="00BA6E5D">
        <w:rPr>
          <w:rFonts w:asciiTheme="minorBidi" w:hAnsiTheme="minorBidi"/>
          <w:sz w:val="32"/>
          <w:szCs w:val="32"/>
        </w:rPr>
        <w:t>h</w:t>
      </w:r>
      <w:r w:rsidR="009902D6" w:rsidRPr="00BA6E5D">
        <w:rPr>
          <w:rFonts w:asciiTheme="minorBidi" w:hAnsiTheme="minorBidi"/>
          <w:sz w:val="32"/>
          <w:szCs w:val="32"/>
        </w:rPr>
        <w:t xml:space="preserve">is partnership between SCG and the </w:t>
      </w:r>
      <w:r w:rsidR="00944473" w:rsidRPr="00BA6E5D">
        <w:rPr>
          <w:rFonts w:asciiTheme="minorBidi" w:hAnsiTheme="minorBidi"/>
          <w:sz w:val="32"/>
          <w:szCs w:val="32"/>
        </w:rPr>
        <w:t>Department of Chemistry,</w:t>
      </w:r>
      <w:r w:rsidR="009902D6" w:rsidRPr="00BA6E5D">
        <w:rPr>
          <w:rFonts w:asciiTheme="minorBidi" w:hAnsiTheme="minorBidi"/>
          <w:sz w:val="32"/>
          <w:szCs w:val="32"/>
        </w:rPr>
        <w:t xml:space="preserve"> Faculty of Science, Mahidol University to establish SCG-MUSC Innovation Research Center</w:t>
      </w:r>
      <w:r w:rsidR="005569C5" w:rsidRPr="00BA6E5D">
        <w:rPr>
          <w:rFonts w:asciiTheme="minorBidi" w:hAnsiTheme="minorBidi"/>
          <w:sz w:val="32"/>
          <w:szCs w:val="32"/>
        </w:rPr>
        <w:t xml:space="preserve">, we aim to develop </w:t>
      </w:r>
      <w:r w:rsidR="000F1115" w:rsidRPr="00BA6E5D">
        <w:rPr>
          <w:rFonts w:asciiTheme="minorBidi" w:hAnsiTheme="minorBidi"/>
          <w:sz w:val="32"/>
          <w:szCs w:val="32"/>
        </w:rPr>
        <w:t>special innovative polymers from catalysts that improve recyclability</w:t>
      </w:r>
      <w:r w:rsidR="00EF1777" w:rsidRPr="00BA6E5D">
        <w:rPr>
          <w:rFonts w:asciiTheme="minorBidi" w:hAnsiTheme="minorBidi"/>
          <w:sz w:val="32"/>
          <w:szCs w:val="32"/>
        </w:rPr>
        <w:t xml:space="preserve"> and material recoverability</w:t>
      </w:r>
      <w:r w:rsidR="00F81D5E" w:rsidRPr="00BA6E5D">
        <w:rPr>
          <w:rFonts w:asciiTheme="minorBidi" w:hAnsiTheme="minorBidi"/>
          <w:sz w:val="32"/>
          <w:szCs w:val="32"/>
        </w:rPr>
        <w:t xml:space="preserve"> for applications</w:t>
      </w:r>
      <w:r w:rsidR="00AF41FD" w:rsidRPr="00BA6E5D">
        <w:rPr>
          <w:rFonts w:asciiTheme="minorBidi" w:hAnsiTheme="minorBidi"/>
          <w:sz w:val="32"/>
          <w:szCs w:val="32"/>
        </w:rPr>
        <w:t xml:space="preserve"> such as mono-material packaging. </w:t>
      </w:r>
      <w:r w:rsidR="0019736E" w:rsidRPr="00BA6E5D">
        <w:rPr>
          <w:rFonts w:asciiTheme="minorBidi" w:hAnsiTheme="minorBidi"/>
          <w:sz w:val="32"/>
          <w:szCs w:val="32"/>
        </w:rPr>
        <w:t xml:space="preserve">This collaboration </w:t>
      </w:r>
      <w:r w:rsidR="003521BB" w:rsidRPr="00BA6E5D">
        <w:rPr>
          <w:rFonts w:asciiTheme="minorBidi" w:hAnsiTheme="minorBidi"/>
          <w:sz w:val="32"/>
          <w:szCs w:val="32"/>
        </w:rPr>
        <w:t>will enhance our potential and</w:t>
      </w:r>
      <w:r w:rsidR="00E430A1" w:rsidRPr="00BA6E5D">
        <w:rPr>
          <w:rFonts w:asciiTheme="minorBidi" w:hAnsiTheme="minorBidi"/>
          <w:sz w:val="32"/>
          <w:szCs w:val="32"/>
        </w:rPr>
        <w:t xml:space="preserve"> encourage an exchange of knowledge in innovation development, </w:t>
      </w:r>
      <w:r w:rsidR="003E6962" w:rsidRPr="00BA6E5D">
        <w:rPr>
          <w:rFonts w:asciiTheme="minorBidi" w:hAnsiTheme="minorBidi"/>
          <w:sz w:val="32"/>
          <w:szCs w:val="32"/>
        </w:rPr>
        <w:t xml:space="preserve">enabling the Chemicals Business to </w:t>
      </w:r>
      <w:r w:rsidR="007B5371" w:rsidRPr="00BA6E5D">
        <w:rPr>
          <w:rFonts w:asciiTheme="minorBidi" w:hAnsiTheme="minorBidi"/>
          <w:sz w:val="32"/>
          <w:szCs w:val="32"/>
        </w:rPr>
        <w:t>offer</w:t>
      </w:r>
      <w:r w:rsidR="006B1100" w:rsidRPr="00BA6E5D">
        <w:rPr>
          <w:rFonts w:asciiTheme="minorBidi" w:hAnsiTheme="minorBidi"/>
          <w:sz w:val="32"/>
          <w:szCs w:val="32"/>
        </w:rPr>
        <w:t xml:space="preserve"> products and services that</w:t>
      </w:r>
      <w:r w:rsidR="00E55434" w:rsidRPr="00BA6E5D">
        <w:rPr>
          <w:rFonts w:asciiTheme="minorBidi" w:hAnsiTheme="minorBidi"/>
          <w:sz w:val="32"/>
          <w:szCs w:val="32"/>
        </w:rPr>
        <w:t xml:space="preserve"> </w:t>
      </w:r>
      <w:r w:rsidR="001D4541" w:rsidRPr="00BA6E5D">
        <w:rPr>
          <w:rFonts w:asciiTheme="minorBidi" w:hAnsiTheme="minorBidi"/>
          <w:sz w:val="32"/>
          <w:szCs w:val="32"/>
        </w:rPr>
        <w:t xml:space="preserve">not </w:t>
      </w:r>
      <w:r w:rsidR="006A1C92" w:rsidRPr="00BA6E5D">
        <w:rPr>
          <w:rFonts w:asciiTheme="minorBidi" w:hAnsiTheme="minorBidi"/>
          <w:sz w:val="32"/>
          <w:szCs w:val="32"/>
        </w:rPr>
        <w:t xml:space="preserve">only </w:t>
      </w:r>
      <w:r w:rsidR="00E55434" w:rsidRPr="00BA6E5D">
        <w:rPr>
          <w:rFonts w:asciiTheme="minorBidi" w:hAnsiTheme="minorBidi"/>
          <w:sz w:val="32"/>
          <w:szCs w:val="32"/>
        </w:rPr>
        <w:t>meet global demand</w:t>
      </w:r>
      <w:r w:rsidR="00B169A9" w:rsidRPr="00BA6E5D">
        <w:rPr>
          <w:rFonts w:asciiTheme="minorBidi" w:hAnsiTheme="minorBidi"/>
          <w:sz w:val="32"/>
          <w:szCs w:val="32"/>
        </w:rPr>
        <w:t xml:space="preserve"> </w:t>
      </w:r>
      <w:r w:rsidR="006A1C92" w:rsidRPr="00BA6E5D">
        <w:rPr>
          <w:rFonts w:asciiTheme="minorBidi" w:hAnsiTheme="minorBidi"/>
          <w:sz w:val="32"/>
          <w:szCs w:val="32"/>
        </w:rPr>
        <w:t>promptly but</w:t>
      </w:r>
      <w:r w:rsidR="001D4541" w:rsidRPr="00BA6E5D">
        <w:rPr>
          <w:rFonts w:asciiTheme="minorBidi" w:hAnsiTheme="minorBidi"/>
          <w:sz w:val="32"/>
          <w:szCs w:val="32"/>
        </w:rPr>
        <w:t xml:space="preserve"> </w:t>
      </w:r>
      <w:r w:rsidR="00DB465C" w:rsidRPr="00BA6E5D">
        <w:rPr>
          <w:rFonts w:asciiTheme="minorBidi" w:hAnsiTheme="minorBidi"/>
          <w:sz w:val="32"/>
          <w:szCs w:val="32"/>
        </w:rPr>
        <w:t>also</w:t>
      </w:r>
      <w:r w:rsidR="00803A85" w:rsidRPr="00BA6E5D">
        <w:rPr>
          <w:rFonts w:asciiTheme="minorBidi" w:hAnsiTheme="minorBidi"/>
          <w:sz w:val="32"/>
          <w:szCs w:val="32"/>
        </w:rPr>
        <w:t xml:space="preserve"> have </w:t>
      </w:r>
      <w:r w:rsidR="00653F92" w:rsidRPr="00BA6E5D">
        <w:rPr>
          <w:rFonts w:asciiTheme="minorBidi" w:hAnsiTheme="minorBidi"/>
          <w:sz w:val="32"/>
          <w:szCs w:val="32"/>
        </w:rPr>
        <w:t>specifications that are</w:t>
      </w:r>
      <w:r w:rsidR="00DB465C" w:rsidRPr="00BA6E5D">
        <w:rPr>
          <w:rFonts w:asciiTheme="minorBidi" w:hAnsiTheme="minorBidi"/>
          <w:sz w:val="32"/>
          <w:szCs w:val="32"/>
        </w:rPr>
        <w:t xml:space="preserve"> better aligned with customer needs.</w:t>
      </w:r>
      <w:r w:rsidRPr="00BA6E5D">
        <w:rPr>
          <w:rFonts w:asciiTheme="minorBidi" w:hAnsiTheme="minorBidi"/>
          <w:sz w:val="32"/>
          <w:szCs w:val="32"/>
        </w:rPr>
        <w:t>”</w:t>
      </w:r>
    </w:p>
    <w:p w14:paraId="04928800" w14:textId="66D104D0" w:rsidR="00C924DD" w:rsidRPr="00BA6E5D" w:rsidRDefault="00C924DD" w:rsidP="00BA6E5D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BA6E5D">
        <w:rPr>
          <w:rFonts w:asciiTheme="minorBidi" w:hAnsiTheme="minorBidi"/>
          <w:b/>
          <w:bCs/>
          <w:sz w:val="32"/>
          <w:szCs w:val="32"/>
        </w:rPr>
        <w:t xml:space="preserve">Assoc. Prof. </w:t>
      </w:r>
      <w:proofErr w:type="spellStart"/>
      <w:r w:rsidRPr="00BA6E5D">
        <w:rPr>
          <w:rFonts w:asciiTheme="minorBidi" w:hAnsiTheme="minorBidi"/>
          <w:b/>
          <w:bCs/>
          <w:sz w:val="32"/>
          <w:szCs w:val="32"/>
        </w:rPr>
        <w:t>Sittiw</w:t>
      </w:r>
      <w:r w:rsidR="00944473" w:rsidRPr="00BA6E5D">
        <w:rPr>
          <w:rFonts w:asciiTheme="minorBidi" w:hAnsiTheme="minorBidi"/>
          <w:b/>
          <w:bCs/>
          <w:sz w:val="32"/>
          <w:szCs w:val="32"/>
        </w:rPr>
        <w:t>at</w:t>
      </w:r>
      <w:proofErr w:type="spellEnd"/>
      <w:r w:rsidR="00944473" w:rsidRPr="00BA6E5D">
        <w:rPr>
          <w:rFonts w:asciiTheme="minorBidi" w:hAnsiTheme="minorBidi"/>
          <w:b/>
          <w:bCs/>
          <w:sz w:val="32"/>
          <w:szCs w:val="32"/>
        </w:rPr>
        <w:t xml:space="preserve"> </w:t>
      </w:r>
      <w:proofErr w:type="spellStart"/>
      <w:r w:rsidR="00944473" w:rsidRPr="00BA6E5D">
        <w:rPr>
          <w:rFonts w:asciiTheme="minorBidi" w:hAnsiTheme="minorBidi"/>
          <w:b/>
          <w:bCs/>
          <w:sz w:val="32"/>
          <w:szCs w:val="32"/>
        </w:rPr>
        <w:t>Lertsiri</w:t>
      </w:r>
      <w:proofErr w:type="spellEnd"/>
      <w:r w:rsidR="00944473" w:rsidRPr="00BA6E5D">
        <w:rPr>
          <w:rFonts w:asciiTheme="minorBidi" w:hAnsiTheme="minorBidi"/>
          <w:b/>
          <w:bCs/>
          <w:sz w:val="32"/>
          <w:szCs w:val="32"/>
        </w:rPr>
        <w:t>, Ph. D., Dean of</w:t>
      </w:r>
      <w:r w:rsidRPr="00BA6E5D">
        <w:rPr>
          <w:rFonts w:asciiTheme="minorBidi" w:hAnsiTheme="minorBidi"/>
          <w:b/>
          <w:bCs/>
          <w:sz w:val="32"/>
          <w:szCs w:val="32"/>
        </w:rPr>
        <w:t xml:space="preserve"> Faculty of Science, Mahidol University</w:t>
      </w:r>
      <w:r w:rsidRPr="00BA6E5D">
        <w:rPr>
          <w:rFonts w:asciiTheme="minorBidi" w:hAnsiTheme="minorBidi"/>
          <w:sz w:val="32"/>
          <w:szCs w:val="32"/>
        </w:rPr>
        <w:t xml:space="preserve">, </w:t>
      </w:r>
      <w:r w:rsidR="001F62DD" w:rsidRPr="00BA6E5D">
        <w:rPr>
          <w:rFonts w:asciiTheme="minorBidi" w:hAnsiTheme="minorBidi"/>
          <w:sz w:val="32"/>
          <w:szCs w:val="32"/>
        </w:rPr>
        <w:t>said</w:t>
      </w:r>
      <w:r w:rsidRPr="00BA6E5D">
        <w:rPr>
          <w:rFonts w:asciiTheme="minorBidi" w:hAnsiTheme="minorBidi"/>
          <w:sz w:val="32"/>
          <w:szCs w:val="32"/>
        </w:rPr>
        <w:t xml:space="preserve"> that this</w:t>
      </w:r>
      <w:r w:rsidR="00FA505F" w:rsidRPr="00BA6E5D">
        <w:rPr>
          <w:rFonts w:asciiTheme="minorBidi" w:hAnsiTheme="minorBidi"/>
          <w:sz w:val="32"/>
          <w:szCs w:val="32"/>
        </w:rPr>
        <w:t xml:space="preserve"> public-private</w:t>
      </w:r>
      <w:r w:rsidRPr="00BA6E5D">
        <w:rPr>
          <w:rFonts w:asciiTheme="minorBidi" w:hAnsiTheme="minorBidi"/>
          <w:sz w:val="32"/>
          <w:szCs w:val="32"/>
        </w:rPr>
        <w:t xml:space="preserve"> </w:t>
      </w:r>
      <w:r w:rsidR="008C127D" w:rsidRPr="00BA6E5D">
        <w:rPr>
          <w:rFonts w:asciiTheme="minorBidi" w:hAnsiTheme="minorBidi"/>
          <w:sz w:val="32"/>
          <w:szCs w:val="32"/>
        </w:rPr>
        <w:t xml:space="preserve">partnership has marked </w:t>
      </w:r>
      <w:r w:rsidR="003249F6" w:rsidRPr="00BA6E5D">
        <w:rPr>
          <w:rFonts w:asciiTheme="minorBidi" w:hAnsiTheme="minorBidi"/>
          <w:sz w:val="32"/>
          <w:szCs w:val="32"/>
        </w:rPr>
        <w:t>a</w:t>
      </w:r>
      <w:r w:rsidR="001F62DD" w:rsidRPr="00BA6E5D">
        <w:rPr>
          <w:rFonts w:asciiTheme="minorBidi" w:hAnsiTheme="minorBidi"/>
          <w:sz w:val="32"/>
          <w:szCs w:val="32"/>
        </w:rPr>
        <w:t xml:space="preserve"> significant </w:t>
      </w:r>
      <w:r w:rsidR="001F6428" w:rsidRPr="00BA6E5D">
        <w:rPr>
          <w:rFonts w:asciiTheme="minorBidi" w:hAnsiTheme="minorBidi"/>
          <w:sz w:val="32"/>
          <w:szCs w:val="32"/>
        </w:rPr>
        <w:t>leap</w:t>
      </w:r>
      <w:r w:rsidR="001F62DD" w:rsidRPr="00BA6E5D">
        <w:rPr>
          <w:rFonts w:asciiTheme="minorBidi" w:hAnsiTheme="minorBidi"/>
          <w:sz w:val="32"/>
          <w:szCs w:val="32"/>
        </w:rPr>
        <w:t xml:space="preserve"> </w:t>
      </w:r>
      <w:r w:rsidR="008E140B" w:rsidRPr="00BA6E5D">
        <w:rPr>
          <w:rFonts w:asciiTheme="minorBidi" w:hAnsiTheme="minorBidi"/>
          <w:sz w:val="32"/>
          <w:szCs w:val="32"/>
        </w:rPr>
        <w:t xml:space="preserve">forward </w:t>
      </w:r>
      <w:r w:rsidR="00FA505F" w:rsidRPr="00BA6E5D">
        <w:rPr>
          <w:rFonts w:asciiTheme="minorBidi" w:hAnsiTheme="minorBidi"/>
          <w:sz w:val="32"/>
          <w:szCs w:val="32"/>
        </w:rPr>
        <w:t xml:space="preserve">in </w:t>
      </w:r>
      <w:r w:rsidR="00BB05CA" w:rsidRPr="00BA6E5D">
        <w:rPr>
          <w:rFonts w:asciiTheme="minorBidi" w:hAnsiTheme="minorBidi"/>
          <w:sz w:val="32"/>
          <w:szCs w:val="32"/>
        </w:rPr>
        <w:t>the national research community</w:t>
      </w:r>
      <w:r w:rsidR="008F78BB" w:rsidRPr="00BA6E5D">
        <w:rPr>
          <w:rFonts w:asciiTheme="minorBidi" w:hAnsiTheme="minorBidi"/>
          <w:sz w:val="32"/>
          <w:szCs w:val="32"/>
        </w:rPr>
        <w:t xml:space="preserve">. </w:t>
      </w:r>
      <w:r w:rsidR="00491B89" w:rsidRPr="00BA6E5D">
        <w:rPr>
          <w:rFonts w:asciiTheme="minorBidi" w:hAnsiTheme="minorBidi"/>
          <w:sz w:val="32"/>
          <w:szCs w:val="32"/>
        </w:rPr>
        <w:t xml:space="preserve">In addition, </w:t>
      </w:r>
      <w:r w:rsidR="00821F55" w:rsidRPr="00BA6E5D">
        <w:rPr>
          <w:rFonts w:asciiTheme="minorBidi" w:hAnsiTheme="minorBidi"/>
          <w:sz w:val="32"/>
          <w:szCs w:val="32"/>
        </w:rPr>
        <w:t>throu</w:t>
      </w:r>
      <w:r w:rsidR="00DD25C8" w:rsidRPr="00BA6E5D">
        <w:rPr>
          <w:rFonts w:asciiTheme="minorBidi" w:hAnsiTheme="minorBidi"/>
          <w:sz w:val="32"/>
          <w:szCs w:val="32"/>
        </w:rPr>
        <w:t>gh</w:t>
      </w:r>
      <w:r w:rsidR="008F78BB" w:rsidRPr="00BA6E5D">
        <w:rPr>
          <w:rFonts w:asciiTheme="minorBidi" w:hAnsiTheme="minorBidi"/>
          <w:sz w:val="32"/>
          <w:szCs w:val="32"/>
        </w:rPr>
        <w:t xml:space="preserve"> this collaboration, </w:t>
      </w:r>
      <w:r w:rsidR="00747676" w:rsidRPr="00BA6E5D">
        <w:rPr>
          <w:rFonts w:asciiTheme="minorBidi" w:hAnsiTheme="minorBidi"/>
          <w:sz w:val="32"/>
          <w:szCs w:val="32"/>
        </w:rPr>
        <w:t xml:space="preserve">the two </w:t>
      </w:r>
      <w:r w:rsidR="008D1004" w:rsidRPr="00BA6E5D">
        <w:rPr>
          <w:rFonts w:asciiTheme="minorBidi" w:hAnsiTheme="minorBidi"/>
          <w:sz w:val="32"/>
          <w:szCs w:val="32"/>
        </w:rPr>
        <w:t xml:space="preserve">organizations will create a new generation of </w:t>
      </w:r>
      <w:r w:rsidR="004E0AEA" w:rsidRPr="00BA6E5D">
        <w:rPr>
          <w:rFonts w:asciiTheme="minorBidi" w:hAnsiTheme="minorBidi"/>
          <w:sz w:val="32"/>
          <w:szCs w:val="32"/>
        </w:rPr>
        <w:t>science and technology</w:t>
      </w:r>
      <w:r w:rsidR="008D1004" w:rsidRPr="00BA6E5D">
        <w:rPr>
          <w:rFonts w:asciiTheme="minorBidi" w:hAnsiTheme="minorBidi"/>
          <w:sz w:val="32"/>
          <w:szCs w:val="32"/>
        </w:rPr>
        <w:t xml:space="preserve"> experts and innovators</w:t>
      </w:r>
      <w:r w:rsidR="000B052B" w:rsidRPr="00BA6E5D">
        <w:rPr>
          <w:rFonts w:asciiTheme="minorBidi" w:hAnsiTheme="minorBidi"/>
          <w:sz w:val="32"/>
          <w:szCs w:val="32"/>
        </w:rPr>
        <w:t xml:space="preserve"> for the country through</w:t>
      </w:r>
      <w:r w:rsidR="0028047C" w:rsidRPr="00BA6E5D">
        <w:rPr>
          <w:rFonts w:asciiTheme="minorBidi" w:hAnsiTheme="minorBidi"/>
          <w:sz w:val="32"/>
          <w:szCs w:val="32"/>
        </w:rPr>
        <w:t xml:space="preserve"> </w:t>
      </w:r>
      <w:r w:rsidR="00A066BF" w:rsidRPr="00BA6E5D">
        <w:rPr>
          <w:rFonts w:asciiTheme="minorBidi" w:hAnsiTheme="minorBidi"/>
          <w:sz w:val="32"/>
          <w:szCs w:val="32"/>
        </w:rPr>
        <w:t>a</w:t>
      </w:r>
      <w:r w:rsidR="00317DC7" w:rsidRPr="00BA6E5D">
        <w:rPr>
          <w:rFonts w:asciiTheme="minorBidi" w:hAnsiTheme="minorBidi"/>
          <w:sz w:val="32"/>
          <w:szCs w:val="32"/>
        </w:rPr>
        <w:t xml:space="preserve"> </w:t>
      </w:r>
      <w:r w:rsidR="00F7070E" w:rsidRPr="00BA6E5D">
        <w:rPr>
          <w:rFonts w:asciiTheme="minorBidi" w:hAnsiTheme="minorBidi"/>
          <w:sz w:val="32"/>
          <w:szCs w:val="32"/>
        </w:rPr>
        <w:t>joint research progra</w:t>
      </w:r>
      <w:r w:rsidR="0075200D" w:rsidRPr="00BA6E5D">
        <w:rPr>
          <w:rFonts w:asciiTheme="minorBidi" w:hAnsiTheme="minorBidi"/>
          <w:sz w:val="32"/>
          <w:szCs w:val="32"/>
        </w:rPr>
        <w:t>m, which not only</w:t>
      </w:r>
      <w:r w:rsidR="0074639E" w:rsidRPr="00BA6E5D">
        <w:rPr>
          <w:rFonts w:asciiTheme="minorBidi" w:hAnsiTheme="minorBidi"/>
          <w:sz w:val="32"/>
          <w:szCs w:val="32"/>
        </w:rPr>
        <w:t xml:space="preserve"> shows</w:t>
      </w:r>
      <w:r w:rsidR="0075200D" w:rsidRPr="00BA6E5D">
        <w:rPr>
          <w:rFonts w:asciiTheme="minorBidi" w:hAnsiTheme="minorBidi"/>
          <w:sz w:val="32"/>
          <w:szCs w:val="32"/>
        </w:rPr>
        <w:t xml:space="preserve"> </w:t>
      </w:r>
      <w:r w:rsidR="00982593" w:rsidRPr="00BA6E5D">
        <w:rPr>
          <w:rFonts w:asciiTheme="minorBidi" w:hAnsiTheme="minorBidi"/>
          <w:sz w:val="32"/>
          <w:szCs w:val="32"/>
        </w:rPr>
        <w:t>how this</w:t>
      </w:r>
      <w:r w:rsidR="001621AF" w:rsidRPr="00BA6E5D">
        <w:rPr>
          <w:rFonts w:asciiTheme="minorBidi" w:hAnsiTheme="minorBidi"/>
          <w:sz w:val="32"/>
          <w:szCs w:val="32"/>
        </w:rPr>
        <w:t xml:space="preserve"> R&amp;D</w:t>
      </w:r>
      <w:r w:rsidR="00982593" w:rsidRPr="00BA6E5D">
        <w:rPr>
          <w:rFonts w:asciiTheme="minorBidi" w:hAnsiTheme="minorBidi"/>
          <w:sz w:val="32"/>
          <w:szCs w:val="32"/>
        </w:rPr>
        <w:t xml:space="preserve"> partnership is </w:t>
      </w:r>
      <w:r w:rsidR="001621AF" w:rsidRPr="00BA6E5D">
        <w:rPr>
          <w:rFonts w:asciiTheme="minorBidi" w:hAnsiTheme="minorBidi"/>
          <w:sz w:val="32"/>
          <w:szCs w:val="32"/>
        </w:rPr>
        <w:t xml:space="preserve">concretely </w:t>
      </w:r>
      <w:r w:rsidR="00982593" w:rsidRPr="00BA6E5D">
        <w:rPr>
          <w:rFonts w:asciiTheme="minorBidi" w:hAnsiTheme="minorBidi"/>
          <w:sz w:val="32"/>
          <w:szCs w:val="32"/>
        </w:rPr>
        <w:t xml:space="preserve">realized </w:t>
      </w:r>
      <w:r w:rsidR="0006049B" w:rsidRPr="00BA6E5D">
        <w:rPr>
          <w:rFonts w:asciiTheme="minorBidi" w:hAnsiTheme="minorBidi"/>
          <w:sz w:val="32"/>
          <w:szCs w:val="32"/>
        </w:rPr>
        <w:t xml:space="preserve">but also </w:t>
      </w:r>
      <w:r w:rsidR="00716201" w:rsidRPr="00BA6E5D">
        <w:rPr>
          <w:rFonts w:asciiTheme="minorBidi" w:hAnsiTheme="minorBidi"/>
          <w:sz w:val="32"/>
          <w:szCs w:val="32"/>
        </w:rPr>
        <w:t>synergizes the strengths of both partners.</w:t>
      </w:r>
      <w:r w:rsidR="00FF01D9" w:rsidRPr="00BA6E5D">
        <w:rPr>
          <w:rFonts w:asciiTheme="minorBidi" w:hAnsiTheme="minorBidi"/>
          <w:sz w:val="32"/>
          <w:szCs w:val="32"/>
        </w:rPr>
        <w:t xml:space="preserve"> </w:t>
      </w:r>
      <w:r w:rsidR="001C2D20" w:rsidRPr="00BA6E5D">
        <w:rPr>
          <w:rFonts w:asciiTheme="minorBidi" w:hAnsiTheme="minorBidi"/>
          <w:sz w:val="32"/>
          <w:szCs w:val="32"/>
        </w:rPr>
        <w:t xml:space="preserve">Students will also be given an opportunity to become involved in the R&amp;D </w:t>
      </w:r>
      <w:r w:rsidR="002A3380" w:rsidRPr="00BA6E5D">
        <w:rPr>
          <w:rFonts w:asciiTheme="minorBidi" w:hAnsiTheme="minorBidi"/>
          <w:sz w:val="32"/>
          <w:szCs w:val="32"/>
        </w:rPr>
        <w:t>program and work alongside researchers in the center.</w:t>
      </w:r>
    </w:p>
    <w:p w14:paraId="0E7744FD" w14:textId="0C355012" w:rsidR="00E71FEE" w:rsidRPr="00BA6E5D" w:rsidRDefault="00DC04FA" w:rsidP="00BA6E5D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BA6E5D">
        <w:rPr>
          <w:rFonts w:asciiTheme="minorBidi" w:hAnsiTheme="minorBidi"/>
          <w:b/>
          <w:bCs/>
          <w:sz w:val="32"/>
          <w:szCs w:val="32"/>
        </w:rPr>
        <w:lastRenderedPageBreak/>
        <w:t>Dr. Suracha Udomsak, Vice President -</w:t>
      </w:r>
      <w:r w:rsidR="00E71FEE" w:rsidRPr="00BA6E5D">
        <w:rPr>
          <w:rFonts w:asciiTheme="minorBidi" w:hAnsiTheme="minorBidi"/>
          <w:b/>
          <w:bCs/>
          <w:sz w:val="32"/>
          <w:szCs w:val="32"/>
        </w:rPr>
        <w:t xml:space="preserve"> CTO – Innovation and Technology of the Chemicals Business, SCG</w:t>
      </w:r>
      <w:r w:rsidR="00E71FEE" w:rsidRPr="00BA6E5D">
        <w:rPr>
          <w:rFonts w:asciiTheme="minorBidi" w:hAnsiTheme="minorBidi"/>
          <w:sz w:val="32"/>
          <w:szCs w:val="32"/>
        </w:rPr>
        <w:t>, remarked, “</w:t>
      </w:r>
      <w:r w:rsidR="00E424DC" w:rsidRPr="00BA6E5D">
        <w:rPr>
          <w:rFonts w:asciiTheme="minorBidi" w:hAnsiTheme="minorBidi"/>
          <w:sz w:val="32"/>
          <w:szCs w:val="32"/>
        </w:rPr>
        <w:t xml:space="preserve">The Chemicals Business and the </w:t>
      </w:r>
      <w:r w:rsidR="00944473" w:rsidRPr="00BA6E5D">
        <w:rPr>
          <w:rFonts w:asciiTheme="minorBidi" w:hAnsiTheme="minorBidi"/>
          <w:sz w:val="32"/>
          <w:szCs w:val="32"/>
        </w:rPr>
        <w:t>Department of Chemistry,</w:t>
      </w:r>
      <w:r w:rsidR="00E424DC" w:rsidRPr="00BA6E5D">
        <w:rPr>
          <w:rFonts w:asciiTheme="minorBidi" w:hAnsiTheme="minorBidi"/>
          <w:sz w:val="32"/>
          <w:szCs w:val="32"/>
        </w:rPr>
        <w:t xml:space="preserve"> Faculty of Science, Mahidol University have </w:t>
      </w:r>
      <w:r w:rsidR="009877C5" w:rsidRPr="00BA6E5D">
        <w:rPr>
          <w:rFonts w:asciiTheme="minorBidi" w:hAnsiTheme="minorBidi"/>
          <w:sz w:val="32"/>
          <w:szCs w:val="32"/>
        </w:rPr>
        <w:t>had collaborative R&amp;D initiatives</w:t>
      </w:r>
      <w:r w:rsidR="006A3FE2" w:rsidRPr="00BA6E5D">
        <w:rPr>
          <w:rFonts w:asciiTheme="minorBidi" w:hAnsiTheme="minorBidi"/>
          <w:sz w:val="32"/>
          <w:szCs w:val="32"/>
        </w:rPr>
        <w:t xml:space="preserve"> since 2007. This year, </w:t>
      </w:r>
      <w:r w:rsidR="00B31D79" w:rsidRPr="00BA6E5D">
        <w:rPr>
          <w:rFonts w:asciiTheme="minorBidi" w:hAnsiTheme="minorBidi"/>
          <w:sz w:val="32"/>
          <w:szCs w:val="32"/>
        </w:rPr>
        <w:t xml:space="preserve">we have established </w:t>
      </w:r>
      <w:r w:rsidR="00E97B97" w:rsidRPr="00BA6E5D">
        <w:rPr>
          <w:rFonts w:asciiTheme="minorBidi" w:hAnsiTheme="minorBidi"/>
          <w:sz w:val="32"/>
          <w:szCs w:val="32"/>
        </w:rPr>
        <w:t xml:space="preserve">SCG-MUSC Innovation Research Center at </w:t>
      </w:r>
      <w:r w:rsidRPr="00BA6E5D">
        <w:rPr>
          <w:rFonts w:asciiTheme="minorBidi" w:hAnsiTheme="minorBidi"/>
          <w:sz w:val="32"/>
          <w:szCs w:val="32"/>
        </w:rPr>
        <w:t>Chemistry Building at</w:t>
      </w:r>
      <w:r w:rsidR="0029785A" w:rsidRPr="00BA6E5D">
        <w:rPr>
          <w:rFonts w:asciiTheme="minorBidi" w:hAnsiTheme="minorBidi"/>
          <w:sz w:val="32"/>
          <w:szCs w:val="32"/>
        </w:rPr>
        <w:t xml:space="preserve"> Faculty of Science, Mahidol University. This center will </w:t>
      </w:r>
      <w:r w:rsidR="00B73F63" w:rsidRPr="00BA6E5D">
        <w:rPr>
          <w:rFonts w:asciiTheme="minorBidi" w:hAnsiTheme="minorBidi"/>
          <w:sz w:val="32"/>
          <w:szCs w:val="32"/>
        </w:rPr>
        <w:t>accelerate and improve the effi</w:t>
      </w:r>
      <w:r w:rsidR="00AE6FA9" w:rsidRPr="00BA6E5D">
        <w:rPr>
          <w:rFonts w:asciiTheme="minorBidi" w:hAnsiTheme="minorBidi"/>
          <w:sz w:val="32"/>
          <w:szCs w:val="32"/>
        </w:rPr>
        <w:t>ciency of research</w:t>
      </w:r>
      <w:r w:rsidR="00D90142" w:rsidRPr="00BA6E5D">
        <w:rPr>
          <w:rFonts w:asciiTheme="minorBidi" w:hAnsiTheme="minorBidi"/>
          <w:sz w:val="32"/>
          <w:szCs w:val="32"/>
        </w:rPr>
        <w:t xml:space="preserve"> by bringing together </w:t>
      </w:r>
      <w:r w:rsidR="00084235" w:rsidRPr="00BA6E5D">
        <w:rPr>
          <w:rFonts w:asciiTheme="minorBidi" w:hAnsiTheme="minorBidi"/>
          <w:sz w:val="32"/>
          <w:szCs w:val="32"/>
        </w:rPr>
        <w:t>the foundation</w:t>
      </w:r>
      <w:r w:rsidR="004D4512" w:rsidRPr="00BA6E5D">
        <w:rPr>
          <w:rFonts w:asciiTheme="minorBidi" w:hAnsiTheme="minorBidi"/>
          <w:sz w:val="32"/>
          <w:szCs w:val="32"/>
        </w:rPr>
        <w:t xml:space="preserve">al knowledge in chemistry and advanced </w:t>
      </w:r>
      <w:r w:rsidR="00436E2E" w:rsidRPr="00BA6E5D">
        <w:rPr>
          <w:rFonts w:asciiTheme="minorBidi" w:hAnsiTheme="minorBidi"/>
          <w:sz w:val="32"/>
          <w:szCs w:val="32"/>
        </w:rPr>
        <w:t xml:space="preserve">chemical structure </w:t>
      </w:r>
      <w:r w:rsidR="00431EBA" w:rsidRPr="00BA6E5D">
        <w:rPr>
          <w:rFonts w:asciiTheme="minorBidi" w:hAnsiTheme="minorBidi"/>
          <w:sz w:val="32"/>
          <w:szCs w:val="32"/>
        </w:rPr>
        <w:t xml:space="preserve">analytical implements </w:t>
      </w:r>
      <w:r w:rsidR="00643134" w:rsidRPr="00BA6E5D">
        <w:rPr>
          <w:rFonts w:asciiTheme="minorBidi" w:hAnsiTheme="minorBidi"/>
          <w:sz w:val="32"/>
          <w:szCs w:val="32"/>
        </w:rPr>
        <w:t xml:space="preserve">of the </w:t>
      </w:r>
      <w:r w:rsidR="005F6735" w:rsidRPr="00BA6E5D">
        <w:rPr>
          <w:rFonts w:asciiTheme="minorBidi" w:hAnsiTheme="minorBidi"/>
          <w:sz w:val="32"/>
          <w:szCs w:val="32"/>
        </w:rPr>
        <w:t>academic</w:t>
      </w:r>
      <w:r w:rsidR="00643134" w:rsidRPr="00BA6E5D">
        <w:rPr>
          <w:rFonts w:asciiTheme="minorBidi" w:hAnsiTheme="minorBidi"/>
          <w:sz w:val="32"/>
          <w:szCs w:val="32"/>
        </w:rPr>
        <w:t xml:space="preserve"> </w:t>
      </w:r>
      <w:r w:rsidR="001A7CE5" w:rsidRPr="00BA6E5D">
        <w:rPr>
          <w:rFonts w:asciiTheme="minorBidi" w:hAnsiTheme="minorBidi"/>
          <w:sz w:val="32"/>
          <w:szCs w:val="32"/>
        </w:rPr>
        <w:t>sector</w:t>
      </w:r>
      <w:r w:rsidR="00643134" w:rsidRPr="00BA6E5D">
        <w:rPr>
          <w:rFonts w:asciiTheme="minorBidi" w:hAnsiTheme="minorBidi"/>
          <w:sz w:val="32"/>
          <w:szCs w:val="32"/>
        </w:rPr>
        <w:t xml:space="preserve"> </w:t>
      </w:r>
      <w:r w:rsidR="005F6735" w:rsidRPr="00BA6E5D">
        <w:rPr>
          <w:rFonts w:asciiTheme="minorBidi" w:hAnsiTheme="minorBidi"/>
          <w:sz w:val="32"/>
          <w:szCs w:val="32"/>
        </w:rPr>
        <w:t xml:space="preserve">and SCG’s </w:t>
      </w:r>
      <w:r w:rsidR="001302C2" w:rsidRPr="00BA6E5D">
        <w:rPr>
          <w:rFonts w:asciiTheme="minorBidi" w:hAnsiTheme="minorBidi"/>
          <w:sz w:val="32"/>
          <w:szCs w:val="32"/>
        </w:rPr>
        <w:t xml:space="preserve">experience and </w:t>
      </w:r>
      <w:r w:rsidR="005F6735" w:rsidRPr="00BA6E5D">
        <w:rPr>
          <w:rFonts w:asciiTheme="minorBidi" w:hAnsiTheme="minorBidi"/>
          <w:sz w:val="32"/>
          <w:szCs w:val="32"/>
        </w:rPr>
        <w:t xml:space="preserve">expertise </w:t>
      </w:r>
      <w:r w:rsidR="001302C2" w:rsidRPr="00BA6E5D">
        <w:rPr>
          <w:rFonts w:asciiTheme="minorBidi" w:hAnsiTheme="minorBidi"/>
          <w:sz w:val="32"/>
          <w:szCs w:val="32"/>
        </w:rPr>
        <w:t xml:space="preserve">in scaling up and commercialization to meet customer needs while </w:t>
      </w:r>
      <w:r w:rsidR="00502080" w:rsidRPr="00BA6E5D">
        <w:rPr>
          <w:rFonts w:asciiTheme="minorBidi" w:hAnsiTheme="minorBidi"/>
          <w:sz w:val="32"/>
          <w:szCs w:val="32"/>
        </w:rPr>
        <w:t xml:space="preserve">also </w:t>
      </w:r>
      <w:r w:rsidR="004E17FB" w:rsidRPr="00BA6E5D">
        <w:rPr>
          <w:rFonts w:asciiTheme="minorBidi" w:hAnsiTheme="minorBidi"/>
          <w:sz w:val="32"/>
          <w:szCs w:val="32"/>
        </w:rPr>
        <w:t>ensuring environmental responsibility.</w:t>
      </w:r>
      <w:r w:rsidR="00E71FEE" w:rsidRPr="00BA6E5D">
        <w:rPr>
          <w:rFonts w:asciiTheme="minorBidi" w:hAnsiTheme="minorBidi"/>
          <w:sz w:val="32"/>
          <w:szCs w:val="32"/>
        </w:rPr>
        <w:t>”</w:t>
      </w:r>
    </w:p>
    <w:p w14:paraId="601E4818" w14:textId="60C1EA7E" w:rsidR="00D15448" w:rsidRDefault="009B0958" w:rsidP="00BA6E5D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BA6E5D">
        <w:rPr>
          <w:rFonts w:asciiTheme="minorBidi" w:hAnsiTheme="minorBidi"/>
          <w:sz w:val="32"/>
          <w:szCs w:val="32"/>
        </w:rPr>
        <w:t xml:space="preserve">This partnership between SCG and Mahidol University will </w:t>
      </w:r>
      <w:r w:rsidR="00826659" w:rsidRPr="00BA6E5D">
        <w:rPr>
          <w:rFonts w:asciiTheme="minorBidi" w:hAnsiTheme="minorBidi"/>
          <w:sz w:val="32"/>
          <w:szCs w:val="32"/>
        </w:rPr>
        <w:t>prompt</w:t>
      </w:r>
      <w:r w:rsidR="004D6320" w:rsidRPr="00BA6E5D">
        <w:rPr>
          <w:rFonts w:asciiTheme="minorBidi" w:hAnsiTheme="minorBidi"/>
          <w:sz w:val="32"/>
          <w:szCs w:val="32"/>
        </w:rPr>
        <w:t xml:space="preserve"> </w:t>
      </w:r>
      <w:r w:rsidR="00C05838" w:rsidRPr="00BA6E5D">
        <w:rPr>
          <w:rFonts w:asciiTheme="minorBidi" w:hAnsiTheme="minorBidi"/>
          <w:sz w:val="32"/>
          <w:szCs w:val="32"/>
        </w:rPr>
        <w:t>research institutes</w:t>
      </w:r>
      <w:r w:rsidR="00F83B3A" w:rsidRPr="00BA6E5D">
        <w:rPr>
          <w:rFonts w:asciiTheme="minorBidi" w:hAnsiTheme="minorBidi"/>
          <w:sz w:val="32"/>
          <w:szCs w:val="32"/>
        </w:rPr>
        <w:t xml:space="preserve"> </w:t>
      </w:r>
      <w:r w:rsidR="000579B5" w:rsidRPr="00BA6E5D">
        <w:rPr>
          <w:rFonts w:asciiTheme="minorBidi" w:hAnsiTheme="minorBidi"/>
          <w:sz w:val="32"/>
          <w:szCs w:val="32"/>
        </w:rPr>
        <w:t>and other organizations in every sector across</w:t>
      </w:r>
      <w:r w:rsidR="00F83B3A" w:rsidRPr="00BA6E5D">
        <w:rPr>
          <w:rFonts w:asciiTheme="minorBidi" w:hAnsiTheme="minorBidi"/>
          <w:sz w:val="32"/>
          <w:szCs w:val="32"/>
        </w:rPr>
        <w:t xml:space="preserve"> Thailand</w:t>
      </w:r>
      <w:r w:rsidR="004D6320" w:rsidRPr="00BA6E5D">
        <w:rPr>
          <w:rFonts w:asciiTheme="minorBidi" w:hAnsiTheme="minorBidi"/>
          <w:sz w:val="32"/>
          <w:szCs w:val="32"/>
        </w:rPr>
        <w:t xml:space="preserve"> </w:t>
      </w:r>
      <w:r w:rsidR="00826659" w:rsidRPr="00BA6E5D">
        <w:rPr>
          <w:rFonts w:asciiTheme="minorBidi" w:hAnsiTheme="minorBidi"/>
          <w:sz w:val="32"/>
          <w:szCs w:val="32"/>
        </w:rPr>
        <w:t xml:space="preserve">to </w:t>
      </w:r>
      <w:r w:rsidR="00A7582D" w:rsidRPr="00BA6E5D">
        <w:rPr>
          <w:rFonts w:asciiTheme="minorBidi" w:hAnsiTheme="minorBidi"/>
          <w:sz w:val="32"/>
          <w:szCs w:val="32"/>
        </w:rPr>
        <w:t xml:space="preserve">recognize the significance </w:t>
      </w:r>
      <w:r w:rsidR="00047263" w:rsidRPr="00BA6E5D">
        <w:rPr>
          <w:rFonts w:asciiTheme="minorBidi" w:hAnsiTheme="minorBidi"/>
          <w:sz w:val="32"/>
          <w:szCs w:val="32"/>
        </w:rPr>
        <w:t xml:space="preserve">of research and development </w:t>
      </w:r>
      <w:r w:rsidR="00EE5D17" w:rsidRPr="00BA6E5D">
        <w:rPr>
          <w:rFonts w:asciiTheme="minorBidi" w:hAnsiTheme="minorBidi"/>
          <w:sz w:val="32"/>
          <w:szCs w:val="32"/>
        </w:rPr>
        <w:t xml:space="preserve">guided by the principles of circular economy </w:t>
      </w:r>
      <w:r w:rsidR="006473A1" w:rsidRPr="00BA6E5D">
        <w:rPr>
          <w:rFonts w:asciiTheme="minorBidi" w:hAnsiTheme="minorBidi"/>
          <w:sz w:val="32"/>
          <w:szCs w:val="32"/>
        </w:rPr>
        <w:t xml:space="preserve">as well as </w:t>
      </w:r>
      <w:r w:rsidR="00F6193B" w:rsidRPr="00BA6E5D">
        <w:rPr>
          <w:rFonts w:asciiTheme="minorBidi" w:hAnsiTheme="minorBidi"/>
          <w:sz w:val="32"/>
          <w:szCs w:val="32"/>
        </w:rPr>
        <w:t>encourage</w:t>
      </w:r>
      <w:r w:rsidR="006473A1" w:rsidRPr="00BA6E5D">
        <w:rPr>
          <w:rFonts w:asciiTheme="minorBidi" w:hAnsiTheme="minorBidi"/>
          <w:sz w:val="32"/>
          <w:szCs w:val="32"/>
        </w:rPr>
        <w:t xml:space="preserve"> </w:t>
      </w:r>
      <w:r w:rsidR="00F6193B" w:rsidRPr="00BA6E5D">
        <w:rPr>
          <w:rFonts w:asciiTheme="minorBidi" w:hAnsiTheme="minorBidi"/>
          <w:sz w:val="32"/>
          <w:szCs w:val="32"/>
        </w:rPr>
        <w:t xml:space="preserve">commercial research for sustainable and mutual </w:t>
      </w:r>
      <w:r w:rsidR="00C63DE9" w:rsidRPr="00BA6E5D">
        <w:rPr>
          <w:rFonts w:asciiTheme="minorBidi" w:hAnsiTheme="minorBidi"/>
          <w:sz w:val="32"/>
          <w:szCs w:val="32"/>
        </w:rPr>
        <w:t xml:space="preserve">development of </w:t>
      </w:r>
      <w:r w:rsidR="00E874D0" w:rsidRPr="00BA6E5D">
        <w:rPr>
          <w:rFonts w:asciiTheme="minorBidi" w:hAnsiTheme="minorBidi"/>
          <w:sz w:val="32"/>
          <w:szCs w:val="32"/>
        </w:rPr>
        <w:t xml:space="preserve">both </w:t>
      </w:r>
      <w:r w:rsidR="00C63DE9" w:rsidRPr="00BA6E5D">
        <w:rPr>
          <w:rFonts w:asciiTheme="minorBidi" w:hAnsiTheme="minorBidi"/>
          <w:sz w:val="32"/>
          <w:szCs w:val="32"/>
        </w:rPr>
        <w:t xml:space="preserve">businesses and the </w:t>
      </w:r>
      <w:r w:rsidR="00B727B1" w:rsidRPr="00BA6E5D">
        <w:rPr>
          <w:rFonts w:asciiTheme="minorBidi" w:hAnsiTheme="minorBidi"/>
          <w:sz w:val="32"/>
          <w:szCs w:val="32"/>
        </w:rPr>
        <w:t>world.</w:t>
      </w:r>
    </w:p>
    <w:p w14:paraId="77159043" w14:textId="3F17517C" w:rsidR="00BA6E5D" w:rsidRDefault="00BA6E5D" w:rsidP="00BA6E5D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FC648A">
        <w:rPr>
          <w:rFonts w:asciiTheme="minorBidi" w:hAnsiTheme="minorBidi"/>
          <w:b/>
          <w:bCs/>
          <w:sz w:val="32"/>
          <w:szCs w:val="32"/>
        </w:rPr>
        <w:t xml:space="preserve">For more details about </w:t>
      </w:r>
      <w:r w:rsidRPr="00FC648A">
        <w:rPr>
          <w:rFonts w:asciiTheme="minorBidi" w:eastAsia="Arial Unicode MS" w:hAnsiTheme="minorBidi"/>
          <w:b/>
          <w:bCs/>
          <w:sz w:val="32"/>
          <w:szCs w:val="32"/>
        </w:rPr>
        <w:t>Chemicals Business, SCG</w:t>
      </w:r>
      <w:r w:rsidRPr="00FC648A">
        <w:rPr>
          <w:rFonts w:asciiTheme="minorBidi" w:hAnsiTheme="minorBidi"/>
          <w:b/>
          <w:bCs/>
          <w:sz w:val="32"/>
          <w:szCs w:val="32"/>
        </w:rPr>
        <w:t xml:space="preserve">, please visit </w:t>
      </w:r>
      <w:hyperlink r:id="rId7" w:history="1">
        <w:r>
          <w:rPr>
            <w:rStyle w:val="Hyperlink"/>
            <w:rFonts w:ascii="Cordia New" w:hAnsi="Cordia New"/>
            <w:b/>
            <w:bCs/>
            <w:sz w:val="31"/>
            <w:szCs w:val="31"/>
          </w:rPr>
          <w:t>http://www.scgchemicals.com</w:t>
        </w:r>
      </w:hyperlink>
      <w:r w:rsidRPr="00FC648A">
        <w:rPr>
          <w:rFonts w:asciiTheme="minorBidi" w:hAnsiTheme="minorBidi"/>
          <w:b/>
          <w:bCs/>
          <w:sz w:val="32"/>
          <w:szCs w:val="32"/>
        </w:rPr>
        <w:t xml:space="preserve"> or check out SCG’s latest news at </w:t>
      </w:r>
      <w:hyperlink r:id="rId8" w:history="1">
        <w:r w:rsidRPr="00F97170">
          <w:rPr>
            <w:rFonts w:ascii="Cordia New" w:hAnsi="Cordia New"/>
            <w:b/>
            <w:bCs/>
            <w:sz w:val="31"/>
            <w:szCs w:val="31"/>
            <w:u w:val="single"/>
          </w:rPr>
          <w:t>http://scgnewschannel.com</w:t>
        </w:r>
      </w:hyperlink>
      <w:r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FC648A">
        <w:rPr>
          <w:rFonts w:asciiTheme="minorBidi" w:hAnsiTheme="minorBidi"/>
          <w:b/>
          <w:bCs/>
          <w:sz w:val="32"/>
          <w:szCs w:val="32"/>
        </w:rPr>
        <w:t xml:space="preserve">/ Facebook: </w:t>
      </w:r>
      <w:hyperlink r:id="rId9" w:history="1">
        <w:proofErr w:type="spellStart"/>
        <w:r w:rsidRPr="00F97170">
          <w:rPr>
            <w:rFonts w:ascii="Cordia New" w:hAnsi="Cordia New"/>
            <w:b/>
            <w:bCs/>
            <w:sz w:val="31"/>
            <w:szCs w:val="31"/>
            <w:u w:val="single"/>
          </w:rPr>
          <w:t>scgnewschannel</w:t>
        </w:r>
        <w:proofErr w:type="spellEnd"/>
      </w:hyperlink>
      <w:r w:rsidRPr="00FC648A">
        <w:rPr>
          <w:rFonts w:asciiTheme="minorBidi" w:hAnsiTheme="minorBidi"/>
          <w:b/>
          <w:bCs/>
          <w:sz w:val="32"/>
          <w:szCs w:val="32"/>
        </w:rPr>
        <w:t xml:space="preserve"> / Twitter: </w:t>
      </w:r>
      <w:hyperlink r:id="rId10" w:history="1">
        <w:r w:rsidRPr="00F97170">
          <w:rPr>
            <w:rFonts w:ascii="Cordia New" w:hAnsi="Cordia New"/>
            <w:b/>
            <w:bCs/>
            <w:sz w:val="31"/>
            <w:szCs w:val="31"/>
            <w:u w:val="single"/>
          </w:rPr>
          <w:t>@</w:t>
        </w:r>
        <w:proofErr w:type="spellStart"/>
        <w:r w:rsidRPr="00F97170">
          <w:rPr>
            <w:rFonts w:ascii="Cordia New" w:hAnsi="Cordia New"/>
            <w:b/>
            <w:bCs/>
            <w:sz w:val="31"/>
            <w:szCs w:val="31"/>
            <w:u w:val="single"/>
          </w:rPr>
          <w:t>scgnewschannel</w:t>
        </w:r>
        <w:proofErr w:type="spellEnd"/>
      </w:hyperlink>
      <w:r w:rsidRPr="00FC648A">
        <w:rPr>
          <w:rFonts w:asciiTheme="minorBidi" w:hAnsiTheme="minorBidi"/>
          <w:b/>
          <w:bCs/>
          <w:sz w:val="32"/>
          <w:szCs w:val="32"/>
        </w:rPr>
        <w:t xml:space="preserve"> or Line@: </w:t>
      </w:r>
      <w:hyperlink r:id="rId11" w:history="1">
        <w:r w:rsidRPr="00F97170">
          <w:rPr>
            <w:rFonts w:ascii="Cordia New" w:hAnsi="Cordia New"/>
            <w:b/>
            <w:bCs/>
            <w:sz w:val="31"/>
            <w:szCs w:val="31"/>
            <w:u w:val="single"/>
          </w:rPr>
          <w:t>@</w:t>
        </w:r>
        <w:proofErr w:type="spellStart"/>
        <w:r w:rsidRPr="00F97170">
          <w:rPr>
            <w:rFonts w:ascii="Cordia New" w:hAnsi="Cordia New"/>
            <w:b/>
            <w:bCs/>
            <w:sz w:val="31"/>
            <w:szCs w:val="31"/>
            <w:u w:val="single"/>
          </w:rPr>
          <w:t>scgnewschannel</w:t>
        </w:r>
        <w:proofErr w:type="spellEnd"/>
      </w:hyperlink>
      <w:r w:rsidRPr="00FC648A">
        <w:rPr>
          <w:rFonts w:asciiTheme="minorBidi" w:hAnsiTheme="minorBidi"/>
          <w:b/>
          <w:bCs/>
          <w:sz w:val="32"/>
          <w:szCs w:val="32"/>
        </w:rPr>
        <w:t>.</w:t>
      </w:r>
    </w:p>
    <w:p w14:paraId="58F3F0D0" w14:textId="5473BC8F" w:rsidR="00BA6E5D" w:rsidRDefault="00BA6E5D" w:rsidP="00BA6E5D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14:paraId="216A34CE" w14:textId="02788321" w:rsidR="00BA6E5D" w:rsidRPr="00BA6E5D" w:rsidRDefault="00BA6E5D" w:rsidP="00BA6E5D">
      <w:pPr>
        <w:pStyle w:val="NoSpacing"/>
        <w:jc w:val="center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>************************************</w:t>
      </w:r>
    </w:p>
    <w:p w14:paraId="30088FB0" w14:textId="77777777" w:rsidR="00944473" w:rsidRPr="00BA6E5D" w:rsidRDefault="00944473" w:rsidP="00BA6E5D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sectPr w:rsidR="00944473" w:rsidRPr="00BA6E5D" w:rsidSect="00BA6E5D">
      <w:footerReference w:type="default" r:id="rId12"/>
      <w:pgSz w:w="12240" w:h="15840"/>
      <w:pgMar w:top="1134" w:right="1134" w:bottom="851" w:left="1134" w:header="709" w:footer="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8EF01F" w14:textId="77777777" w:rsidR="00C04BE8" w:rsidRDefault="00C04BE8" w:rsidP="00BA4852">
      <w:pPr>
        <w:spacing w:after="0" w:line="240" w:lineRule="auto"/>
      </w:pPr>
      <w:r>
        <w:separator/>
      </w:r>
    </w:p>
  </w:endnote>
  <w:endnote w:type="continuationSeparator" w:id="0">
    <w:p w14:paraId="18B609DC" w14:textId="77777777" w:rsidR="00C04BE8" w:rsidRDefault="00C04BE8" w:rsidP="00BA4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8E79C1" w14:textId="766F633B" w:rsidR="00DC0451" w:rsidRDefault="00DC0451" w:rsidP="00BA6E5D">
    <w:pPr>
      <w:pStyle w:val="Footer"/>
    </w:pPr>
  </w:p>
  <w:p w14:paraId="50E195CA" w14:textId="77777777" w:rsidR="00DC0451" w:rsidRDefault="00DC045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6EC7D3" w14:textId="77777777" w:rsidR="00C04BE8" w:rsidRDefault="00C04BE8" w:rsidP="00BA4852">
      <w:pPr>
        <w:spacing w:after="0" w:line="240" w:lineRule="auto"/>
      </w:pPr>
      <w:r>
        <w:separator/>
      </w:r>
    </w:p>
  </w:footnote>
  <w:footnote w:type="continuationSeparator" w:id="0">
    <w:p w14:paraId="100ABE4B" w14:textId="77777777" w:rsidR="00C04BE8" w:rsidRDefault="00C04BE8" w:rsidP="00BA48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E4B"/>
    <w:rsid w:val="00010B1C"/>
    <w:rsid w:val="000229AA"/>
    <w:rsid w:val="00047263"/>
    <w:rsid w:val="00051C7E"/>
    <w:rsid w:val="00053182"/>
    <w:rsid w:val="00053647"/>
    <w:rsid w:val="000579B5"/>
    <w:rsid w:val="0006049B"/>
    <w:rsid w:val="000643B0"/>
    <w:rsid w:val="00067B72"/>
    <w:rsid w:val="0007306B"/>
    <w:rsid w:val="00084235"/>
    <w:rsid w:val="00084FED"/>
    <w:rsid w:val="0009018E"/>
    <w:rsid w:val="000A639D"/>
    <w:rsid w:val="000B052B"/>
    <w:rsid w:val="000C5AA1"/>
    <w:rsid w:val="000D0060"/>
    <w:rsid w:val="000D0F11"/>
    <w:rsid w:val="000D47A0"/>
    <w:rsid w:val="000E5866"/>
    <w:rsid w:val="000F1115"/>
    <w:rsid w:val="000F3811"/>
    <w:rsid w:val="000F4414"/>
    <w:rsid w:val="000F519E"/>
    <w:rsid w:val="001302C2"/>
    <w:rsid w:val="00142725"/>
    <w:rsid w:val="00142C63"/>
    <w:rsid w:val="001621AF"/>
    <w:rsid w:val="0016226C"/>
    <w:rsid w:val="00174F2D"/>
    <w:rsid w:val="00187968"/>
    <w:rsid w:val="0019049E"/>
    <w:rsid w:val="0019427F"/>
    <w:rsid w:val="0019736E"/>
    <w:rsid w:val="001A2CA0"/>
    <w:rsid w:val="001A7CE5"/>
    <w:rsid w:val="001A7E5D"/>
    <w:rsid w:val="001C2D20"/>
    <w:rsid w:val="001D0A8B"/>
    <w:rsid w:val="001D4541"/>
    <w:rsid w:val="001E3ADC"/>
    <w:rsid w:val="001F3ABA"/>
    <w:rsid w:val="001F5DF9"/>
    <w:rsid w:val="001F62DD"/>
    <w:rsid w:val="001F6428"/>
    <w:rsid w:val="002051AD"/>
    <w:rsid w:val="00232C90"/>
    <w:rsid w:val="00251BD5"/>
    <w:rsid w:val="00251E14"/>
    <w:rsid w:val="00261D09"/>
    <w:rsid w:val="002659D5"/>
    <w:rsid w:val="002723B0"/>
    <w:rsid w:val="0027474B"/>
    <w:rsid w:val="0028047C"/>
    <w:rsid w:val="00284999"/>
    <w:rsid w:val="0029785A"/>
    <w:rsid w:val="002A2827"/>
    <w:rsid w:val="002A3380"/>
    <w:rsid w:val="002C23AB"/>
    <w:rsid w:val="002C71C2"/>
    <w:rsid w:val="002F611B"/>
    <w:rsid w:val="0030062B"/>
    <w:rsid w:val="00304FDB"/>
    <w:rsid w:val="00306D56"/>
    <w:rsid w:val="00317DC7"/>
    <w:rsid w:val="003249F6"/>
    <w:rsid w:val="003310BF"/>
    <w:rsid w:val="003310C2"/>
    <w:rsid w:val="00331235"/>
    <w:rsid w:val="00334C7A"/>
    <w:rsid w:val="003521BB"/>
    <w:rsid w:val="003540BB"/>
    <w:rsid w:val="0038748A"/>
    <w:rsid w:val="00392022"/>
    <w:rsid w:val="003A01B3"/>
    <w:rsid w:val="003A0B33"/>
    <w:rsid w:val="003B0623"/>
    <w:rsid w:val="003C475C"/>
    <w:rsid w:val="003D08BD"/>
    <w:rsid w:val="003D664C"/>
    <w:rsid w:val="003E6962"/>
    <w:rsid w:val="003E764B"/>
    <w:rsid w:val="003F04BC"/>
    <w:rsid w:val="003F69A4"/>
    <w:rsid w:val="00404D58"/>
    <w:rsid w:val="0041191A"/>
    <w:rsid w:val="00431EBA"/>
    <w:rsid w:val="00436E2E"/>
    <w:rsid w:val="004436DC"/>
    <w:rsid w:val="00455D62"/>
    <w:rsid w:val="00471F49"/>
    <w:rsid w:val="00490751"/>
    <w:rsid w:val="00491B89"/>
    <w:rsid w:val="004972DC"/>
    <w:rsid w:val="004B0429"/>
    <w:rsid w:val="004D4512"/>
    <w:rsid w:val="004D6320"/>
    <w:rsid w:val="004E0AEA"/>
    <w:rsid w:val="004E17FB"/>
    <w:rsid w:val="004E7580"/>
    <w:rsid w:val="004F7FB1"/>
    <w:rsid w:val="00502080"/>
    <w:rsid w:val="00512306"/>
    <w:rsid w:val="0051314A"/>
    <w:rsid w:val="0053249A"/>
    <w:rsid w:val="00542EB0"/>
    <w:rsid w:val="005438E0"/>
    <w:rsid w:val="005569C5"/>
    <w:rsid w:val="00556AA2"/>
    <w:rsid w:val="00575D87"/>
    <w:rsid w:val="005770AF"/>
    <w:rsid w:val="00584894"/>
    <w:rsid w:val="005864AC"/>
    <w:rsid w:val="005919A4"/>
    <w:rsid w:val="00593375"/>
    <w:rsid w:val="00594551"/>
    <w:rsid w:val="005C3D53"/>
    <w:rsid w:val="005E7F58"/>
    <w:rsid w:val="005F6735"/>
    <w:rsid w:val="00605964"/>
    <w:rsid w:val="00627514"/>
    <w:rsid w:val="00633FC3"/>
    <w:rsid w:val="00643134"/>
    <w:rsid w:val="006473A1"/>
    <w:rsid w:val="00653F92"/>
    <w:rsid w:val="00657E19"/>
    <w:rsid w:val="006740C0"/>
    <w:rsid w:val="0068526C"/>
    <w:rsid w:val="006852D2"/>
    <w:rsid w:val="00690EC7"/>
    <w:rsid w:val="006939B3"/>
    <w:rsid w:val="006A1C92"/>
    <w:rsid w:val="006A3FE2"/>
    <w:rsid w:val="006B0A0D"/>
    <w:rsid w:val="006B1100"/>
    <w:rsid w:val="006C365C"/>
    <w:rsid w:val="006D12B2"/>
    <w:rsid w:val="006F731E"/>
    <w:rsid w:val="00707835"/>
    <w:rsid w:val="00716201"/>
    <w:rsid w:val="00727AB1"/>
    <w:rsid w:val="0074639E"/>
    <w:rsid w:val="00747676"/>
    <w:rsid w:val="0075200D"/>
    <w:rsid w:val="007602F9"/>
    <w:rsid w:val="0076101F"/>
    <w:rsid w:val="00763A9D"/>
    <w:rsid w:val="00776611"/>
    <w:rsid w:val="007779B0"/>
    <w:rsid w:val="00780E00"/>
    <w:rsid w:val="00782086"/>
    <w:rsid w:val="00785F6E"/>
    <w:rsid w:val="00787F3E"/>
    <w:rsid w:val="007B5371"/>
    <w:rsid w:val="007B6848"/>
    <w:rsid w:val="007C05A0"/>
    <w:rsid w:val="007C1E18"/>
    <w:rsid w:val="007C466B"/>
    <w:rsid w:val="007C4897"/>
    <w:rsid w:val="007C77A2"/>
    <w:rsid w:val="007E05A1"/>
    <w:rsid w:val="007E627B"/>
    <w:rsid w:val="00801BA5"/>
    <w:rsid w:val="00803A85"/>
    <w:rsid w:val="008129B2"/>
    <w:rsid w:val="00817A72"/>
    <w:rsid w:val="00821F55"/>
    <w:rsid w:val="00826659"/>
    <w:rsid w:val="0086238C"/>
    <w:rsid w:val="00862A02"/>
    <w:rsid w:val="00897B3C"/>
    <w:rsid w:val="008A5E28"/>
    <w:rsid w:val="008B0469"/>
    <w:rsid w:val="008C127D"/>
    <w:rsid w:val="008C208D"/>
    <w:rsid w:val="008C4DD1"/>
    <w:rsid w:val="008C72CB"/>
    <w:rsid w:val="008D1004"/>
    <w:rsid w:val="008D124D"/>
    <w:rsid w:val="008E140B"/>
    <w:rsid w:val="008E2745"/>
    <w:rsid w:val="008E2CBC"/>
    <w:rsid w:val="008E7E6D"/>
    <w:rsid w:val="008F78BB"/>
    <w:rsid w:val="009033A4"/>
    <w:rsid w:val="00904604"/>
    <w:rsid w:val="00906E87"/>
    <w:rsid w:val="00911820"/>
    <w:rsid w:val="009218C9"/>
    <w:rsid w:val="00935D9F"/>
    <w:rsid w:val="00944473"/>
    <w:rsid w:val="00946FC5"/>
    <w:rsid w:val="00957E06"/>
    <w:rsid w:val="00973B15"/>
    <w:rsid w:val="00982593"/>
    <w:rsid w:val="00983E47"/>
    <w:rsid w:val="00986BDD"/>
    <w:rsid w:val="009877C5"/>
    <w:rsid w:val="009902D6"/>
    <w:rsid w:val="00995811"/>
    <w:rsid w:val="009B0958"/>
    <w:rsid w:val="009C0039"/>
    <w:rsid w:val="009C4F57"/>
    <w:rsid w:val="009D1D37"/>
    <w:rsid w:val="009F282F"/>
    <w:rsid w:val="00A006C9"/>
    <w:rsid w:val="00A066BF"/>
    <w:rsid w:val="00A320FC"/>
    <w:rsid w:val="00A32C75"/>
    <w:rsid w:val="00A46BAD"/>
    <w:rsid w:val="00A72B3C"/>
    <w:rsid w:val="00A7582D"/>
    <w:rsid w:val="00A87AD8"/>
    <w:rsid w:val="00AA12B5"/>
    <w:rsid w:val="00AB4A29"/>
    <w:rsid w:val="00AC5D79"/>
    <w:rsid w:val="00AD0D45"/>
    <w:rsid w:val="00AD1F42"/>
    <w:rsid w:val="00AE6FA9"/>
    <w:rsid w:val="00AE7176"/>
    <w:rsid w:val="00AF41FD"/>
    <w:rsid w:val="00B041B0"/>
    <w:rsid w:val="00B169A9"/>
    <w:rsid w:val="00B25E65"/>
    <w:rsid w:val="00B31D79"/>
    <w:rsid w:val="00B333C2"/>
    <w:rsid w:val="00B404E0"/>
    <w:rsid w:val="00B533D2"/>
    <w:rsid w:val="00B548B3"/>
    <w:rsid w:val="00B54CB6"/>
    <w:rsid w:val="00B66A3E"/>
    <w:rsid w:val="00B727B1"/>
    <w:rsid w:val="00B73F63"/>
    <w:rsid w:val="00B84FCB"/>
    <w:rsid w:val="00BA4852"/>
    <w:rsid w:val="00BA50B4"/>
    <w:rsid w:val="00BA6E5D"/>
    <w:rsid w:val="00BB05CA"/>
    <w:rsid w:val="00BB273A"/>
    <w:rsid w:val="00BB4790"/>
    <w:rsid w:val="00BC1D31"/>
    <w:rsid w:val="00BC3B7C"/>
    <w:rsid w:val="00BE363F"/>
    <w:rsid w:val="00BF1318"/>
    <w:rsid w:val="00C04BE8"/>
    <w:rsid w:val="00C05601"/>
    <w:rsid w:val="00C05838"/>
    <w:rsid w:val="00C16BAB"/>
    <w:rsid w:val="00C609D1"/>
    <w:rsid w:val="00C63DE9"/>
    <w:rsid w:val="00C677E3"/>
    <w:rsid w:val="00C809F4"/>
    <w:rsid w:val="00C81AC7"/>
    <w:rsid w:val="00C84533"/>
    <w:rsid w:val="00C924DD"/>
    <w:rsid w:val="00C92B3F"/>
    <w:rsid w:val="00CA1216"/>
    <w:rsid w:val="00CB1A42"/>
    <w:rsid w:val="00CC4B75"/>
    <w:rsid w:val="00CD3F5A"/>
    <w:rsid w:val="00CE076C"/>
    <w:rsid w:val="00CE1C6B"/>
    <w:rsid w:val="00CE1E26"/>
    <w:rsid w:val="00CE5490"/>
    <w:rsid w:val="00CE5A22"/>
    <w:rsid w:val="00CF4938"/>
    <w:rsid w:val="00CF5D91"/>
    <w:rsid w:val="00D02B74"/>
    <w:rsid w:val="00D15448"/>
    <w:rsid w:val="00D30BF4"/>
    <w:rsid w:val="00D3467E"/>
    <w:rsid w:val="00D36B6A"/>
    <w:rsid w:val="00D71287"/>
    <w:rsid w:val="00D90142"/>
    <w:rsid w:val="00DA7797"/>
    <w:rsid w:val="00DB4556"/>
    <w:rsid w:val="00DB465C"/>
    <w:rsid w:val="00DB53C0"/>
    <w:rsid w:val="00DC0451"/>
    <w:rsid w:val="00DC04FA"/>
    <w:rsid w:val="00DD1568"/>
    <w:rsid w:val="00DD25C8"/>
    <w:rsid w:val="00DD3A42"/>
    <w:rsid w:val="00DE2EB1"/>
    <w:rsid w:val="00DF1EC4"/>
    <w:rsid w:val="00E06ED1"/>
    <w:rsid w:val="00E07D51"/>
    <w:rsid w:val="00E424DC"/>
    <w:rsid w:val="00E430A1"/>
    <w:rsid w:val="00E55434"/>
    <w:rsid w:val="00E62439"/>
    <w:rsid w:val="00E63DBD"/>
    <w:rsid w:val="00E71FEE"/>
    <w:rsid w:val="00E7484B"/>
    <w:rsid w:val="00E81D83"/>
    <w:rsid w:val="00E8689A"/>
    <w:rsid w:val="00E874D0"/>
    <w:rsid w:val="00E97B97"/>
    <w:rsid w:val="00EA0C54"/>
    <w:rsid w:val="00EB1391"/>
    <w:rsid w:val="00EB2D13"/>
    <w:rsid w:val="00EC5ADC"/>
    <w:rsid w:val="00EC61FD"/>
    <w:rsid w:val="00EC7E4B"/>
    <w:rsid w:val="00ED76C2"/>
    <w:rsid w:val="00EE485A"/>
    <w:rsid w:val="00EE5D17"/>
    <w:rsid w:val="00EF1777"/>
    <w:rsid w:val="00EF1EE7"/>
    <w:rsid w:val="00F052B4"/>
    <w:rsid w:val="00F21FA0"/>
    <w:rsid w:val="00F24131"/>
    <w:rsid w:val="00F322A8"/>
    <w:rsid w:val="00F371D1"/>
    <w:rsid w:val="00F456DB"/>
    <w:rsid w:val="00F610AC"/>
    <w:rsid w:val="00F6193B"/>
    <w:rsid w:val="00F63449"/>
    <w:rsid w:val="00F7070E"/>
    <w:rsid w:val="00F81D5E"/>
    <w:rsid w:val="00F820C1"/>
    <w:rsid w:val="00F83B3A"/>
    <w:rsid w:val="00FA1951"/>
    <w:rsid w:val="00FA505F"/>
    <w:rsid w:val="00FB5F6E"/>
    <w:rsid w:val="00FC5F7C"/>
    <w:rsid w:val="00FF0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B7B4C0"/>
  <w15:chartTrackingRefBased/>
  <w15:docId w15:val="{6471055F-41E8-4D2B-8BB5-2BCDF4C0C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48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4852"/>
  </w:style>
  <w:style w:type="paragraph" w:styleId="Footer">
    <w:name w:val="footer"/>
    <w:basedOn w:val="Normal"/>
    <w:link w:val="FooterChar"/>
    <w:uiPriority w:val="99"/>
    <w:unhideWhenUsed/>
    <w:rsid w:val="00BA48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4852"/>
  </w:style>
  <w:style w:type="paragraph" w:styleId="BalloonText">
    <w:name w:val="Balloon Text"/>
    <w:basedOn w:val="Normal"/>
    <w:link w:val="BalloonTextChar"/>
    <w:uiPriority w:val="99"/>
    <w:semiHidden/>
    <w:unhideWhenUsed/>
    <w:rsid w:val="00DD1568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568"/>
    <w:rPr>
      <w:rFonts w:ascii="Segoe UI" w:hAnsi="Segoe UI" w:cs="Angsana New"/>
      <w:sz w:val="18"/>
      <w:szCs w:val="22"/>
    </w:rPr>
  </w:style>
  <w:style w:type="paragraph" w:styleId="NoSpacing">
    <w:name w:val="No Spacing"/>
    <w:uiPriority w:val="1"/>
    <w:qFormat/>
    <w:rsid w:val="00BA6E5D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BA6E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30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gnewschannel.com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cgchemicals.com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line.me/R/ti/p/%40scgnewschannel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twitter.com/scgnewschanne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facebook.com/scgnewschanne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Ajana Ouersoontornwatana;Supaporn Sootsuwan</dc:creator>
  <cp:keywords/>
  <dc:description/>
  <cp:lastModifiedBy>Pattraporn Yosvichit</cp:lastModifiedBy>
  <cp:revision>215</cp:revision>
  <cp:lastPrinted>2019-11-08T07:01:00Z</cp:lastPrinted>
  <dcterms:created xsi:type="dcterms:W3CDTF">2019-11-06T06:27:00Z</dcterms:created>
  <dcterms:modified xsi:type="dcterms:W3CDTF">2019-11-11T03:10:00Z</dcterms:modified>
</cp:coreProperties>
</file>